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C69DC" w14:textId="292DE617" w:rsidR="00FD0DA3" w:rsidRDefault="00C078B9" w:rsidP="00C078B9">
      <w:pPr>
        <w:rPr>
          <w:rFonts w:ascii="Verdana" w:hAnsi="Verdana"/>
          <w:lang w:val="en-US"/>
        </w:rPr>
      </w:pPr>
      <w:r w:rsidRPr="009B26FC">
        <w:rPr>
          <w:rFonts w:ascii="Verdana" w:hAnsi="Verdana"/>
          <w:lang w:val="en-US"/>
        </w:rPr>
        <w:t xml:space="preserve">The all-white </w:t>
      </w:r>
      <w:proofErr w:type="spellStart"/>
      <w:r w:rsidRPr="009B26FC">
        <w:rPr>
          <w:rFonts w:ascii="Verdana" w:hAnsi="Verdana"/>
          <w:lang w:val="en-US"/>
        </w:rPr>
        <w:t>Ventum</w:t>
      </w:r>
      <w:proofErr w:type="spellEnd"/>
      <w:r w:rsidRPr="009B26FC">
        <w:rPr>
          <w:rFonts w:ascii="Verdana" w:hAnsi="Verdana"/>
          <w:lang w:val="en-US"/>
        </w:rPr>
        <w:t xml:space="preserve"> VT4V Evo TG ARGB White housing features a high airflow provided by the open front panel as well as four ba</w:t>
      </w:r>
      <w:r>
        <w:rPr>
          <w:rFonts w:ascii="Verdana" w:hAnsi="Verdana"/>
          <w:lang w:val="en-US"/>
        </w:rPr>
        <w:t xml:space="preserve">cklit </w:t>
      </w:r>
      <w:r w:rsidRPr="009B26FC">
        <w:rPr>
          <w:rFonts w:ascii="Verdana" w:hAnsi="Verdana"/>
          <w:lang w:val="en-US"/>
        </w:rPr>
        <w:t>Pulsar HP ARGB 120 mm CF high pressure fans.</w:t>
      </w:r>
    </w:p>
    <w:p w14:paraId="037736FC" w14:textId="0B65A1A1" w:rsidR="00C078B9" w:rsidRDefault="00C078B9" w:rsidP="00C078B9">
      <w:pPr>
        <w:pStyle w:val="Bezodstpw"/>
        <w:rPr>
          <w:rFonts w:ascii="Verdana" w:hAnsi="Verdana"/>
          <w:lang w:val="en-US"/>
        </w:rPr>
      </w:pPr>
      <w:r w:rsidRPr="009B26FC">
        <w:rPr>
          <w:rFonts w:ascii="Verdana" w:hAnsi="Verdana"/>
          <w:lang w:val="en-US"/>
        </w:rPr>
        <w:t xml:space="preserve">A unique advantage is the ability to mount an integrated liquid cooling set (AIO) of up to 280 mm above the case - regardless of the height of the RAM used. The VT4 family includes: </w:t>
      </w:r>
      <w:proofErr w:type="spellStart"/>
      <w:r w:rsidRPr="009B26FC">
        <w:rPr>
          <w:rFonts w:ascii="Verdana" w:hAnsi="Verdana"/>
          <w:lang w:val="en-US"/>
        </w:rPr>
        <w:t>Ventum</w:t>
      </w:r>
      <w:proofErr w:type="spellEnd"/>
      <w:r w:rsidRPr="009B26FC">
        <w:rPr>
          <w:rFonts w:ascii="Verdana" w:hAnsi="Verdana"/>
          <w:lang w:val="en-US"/>
        </w:rPr>
        <w:t xml:space="preserve"> VT4 TG with tempered glass side panel, </w:t>
      </w:r>
      <w:proofErr w:type="spellStart"/>
      <w:r w:rsidRPr="009B26FC">
        <w:rPr>
          <w:rFonts w:ascii="Verdana" w:hAnsi="Verdana"/>
          <w:lang w:val="en-US"/>
        </w:rPr>
        <w:t>Ventum</w:t>
      </w:r>
      <w:proofErr w:type="spellEnd"/>
      <w:r w:rsidRPr="009B26FC">
        <w:rPr>
          <w:rFonts w:ascii="Verdana" w:hAnsi="Verdana"/>
          <w:lang w:val="en-US"/>
        </w:rPr>
        <w:t xml:space="preserve"> VT4V TG with a package of four fans, </w:t>
      </w:r>
      <w:proofErr w:type="spellStart"/>
      <w:r w:rsidRPr="009B26FC">
        <w:rPr>
          <w:rFonts w:ascii="Verdana" w:hAnsi="Verdana"/>
          <w:lang w:val="en-US"/>
        </w:rPr>
        <w:t>Ventum</w:t>
      </w:r>
      <w:proofErr w:type="spellEnd"/>
      <w:r w:rsidRPr="009B26FC">
        <w:rPr>
          <w:rFonts w:ascii="Verdana" w:hAnsi="Verdana"/>
          <w:lang w:val="en-US"/>
        </w:rPr>
        <w:t xml:space="preserve"> VT4V Evo TG ARGB also with four fans, but with LED ARGB backlighting, as well as - in the VT4 family - </w:t>
      </w:r>
      <w:proofErr w:type="spellStart"/>
      <w:r w:rsidRPr="009B26FC">
        <w:rPr>
          <w:rFonts w:ascii="Verdana" w:hAnsi="Verdana"/>
          <w:lang w:val="en-US"/>
        </w:rPr>
        <w:t>Ventum</w:t>
      </w:r>
      <w:proofErr w:type="spellEnd"/>
      <w:r w:rsidRPr="009B26FC">
        <w:rPr>
          <w:rFonts w:ascii="Verdana" w:hAnsi="Verdana"/>
          <w:lang w:val="en-US"/>
        </w:rPr>
        <w:t xml:space="preserve"> VT4V Evo TG ARGB White with phenomenal Pulsar HP ARGB 120 mm CF fans.</w:t>
      </w:r>
    </w:p>
    <w:p w14:paraId="54F65D2D" w14:textId="0A617053" w:rsidR="00C078B9" w:rsidRDefault="00C078B9" w:rsidP="00C078B9">
      <w:pPr>
        <w:pStyle w:val="Bezodstpw"/>
        <w:rPr>
          <w:rFonts w:ascii="Verdana" w:hAnsi="Verdana"/>
          <w:lang w:val="en-US"/>
        </w:rPr>
      </w:pPr>
    </w:p>
    <w:p w14:paraId="571EE5FC" w14:textId="1DDEA126" w:rsidR="00C078B9" w:rsidRDefault="00C078B9" w:rsidP="00C078B9">
      <w:pPr>
        <w:pStyle w:val="Bezodstpw"/>
        <w:rPr>
          <w:rFonts w:ascii="Verdana" w:hAnsi="Verdana"/>
          <w:lang w:val="en-US"/>
        </w:rPr>
      </w:pPr>
      <w:r w:rsidRPr="009B26FC">
        <w:rPr>
          <w:rFonts w:ascii="Verdana" w:hAnsi="Verdana"/>
          <w:lang w:val="en-US"/>
        </w:rPr>
        <w:t xml:space="preserve">For users who prefer a white computer workstation style, an attractive looking </w:t>
      </w:r>
      <w:proofErr w:type="spellStart"/>
      <w:r w:rsidRPr="009B26FC">
        <w:rPr>
          <w:rFonts w:ascii="Verdana" w:hAnsi="Verdana"/>
          <w:lang w:val="en-US"/>
        </w:rPr>
        <w:t>Ventum</w:t>
      </w:r>
      <w:proofErr w:type="spellEnd"/>
      <w:r w:rsidRPr="009B26FC">
        <w:rPr>
          <w:rFonts w:ascii="Verdana" w:hAnsi="Verdana"/>
          <w:lang w:val="en-US"/>
        </w:rPr>
        <w:t xml:space="preserve"> VT4V Evo TG ARGB White casing was developed. The intensive white finish has been used on almost every visible element: the internal structure, the front panel and the top dust filter. The Pulsar HP ARGB 120 mm CF fans, exclusive to this model, also add appeal. Even the frames of the fans allow light through, which combined with the white </w:t>
      </w:r>
      <w:proofErr w:type="spellStart"/>
      <w:r w:rsidRPr="009B26FC">
        <w:rPr>
          <w:rFonts w:ascii="Verdana" w:hAnsi="Verdana"/>
          <w:lang w:val="en-US"/>
        </w:rPr>
        <w:t>colour</w:t>
      </w:r>
      <w:proofErr w:type="spellEnd"/>
      <w:r w:rsidRPr="009B26FC">
        <w:rPr>
          <w:rFonts w:ascii="Verdana" w:hAnsi="Verdana"/>
          <w:lang w:val="en-US"/>
        </w:rPr>
        <w:t xml:space="preserve"> of the case creates a unique effect.</w:t>
      </w:r>
    </w:p>
    <w:p w14:paraId="00D8F2C5" w14:textId="1DE61961" w:rsidR="00C078B9" w:rsidRDefault="00C078B9" w:rsidP="00C078B9">
      <w:pPr>
        <w:pStyle w:val="Bezodstpw"/>
        <w:rPr>
          <w:rFonts w:ascii="Verdana" w:hAnsi="Verdana"/>
          <w:lang w:val="en-US"/>
        </w:rPr>
      </w:pPr>
    </w:p>
    <w:p w14:paraId="737BBA19" w14:textId="77777777" w:rsidR="00C078B9" w:rsidRPr="009B26FC" w:rsidRDefault="00C078B9" w:rsidP="00C078B9">
      <w:pPr>
        <w:pStyle w:val="Bezodstpw"/>
        <w:rPr>
          <w:rFonts w:ascii="Verdana" w:hAnsi="Verdana"/>
          <w:lang w:val="en-US"/>
        </w:rPr>
      </w:pPr>
      <w:r w:rsidRPr="009B26FC">
        <w:rPr>
          <w:rFonts w:ascii="Verdana" w:hAnsi="Verdana"/>
          <w:lang w:val="en-US"/>
        </w:rPr>
        <w:t xml:space="preserve">The </w:t>
      </w:r>
      <w:proofErr w:type="spellStart"/>
      <w:r w:rsidRPr="009B26FC">
        <w:rPr>
          <w:rFonts w:ascii="Verdana" w:hAnsi="Verdana"/>
          <w:lang w:val="en-US"/>
        </w:rPr>
        <w:t>Ventum</w:t>
      </w:r>
      <w:proofErr w:type="spellEnd"/>
      <w:r w:rsidRPr="009B26FC">
        <w:rPr>
          <w:rFonts w:ascii="Verdana" w:hAnsi="Verdana"/>
          <w:lang w:val="en-US"/>
        </w:rPr>
        <w:t xml:space="preserve"> VT4V Evo TG ARGB White has a spacious design that accommodates 345 mm graphics cards and a 159 mm high CPU air cooling system. A liquid cooling system (AIO) in 240 or 280 sizes fits seamlessly above or in front of the case. Fresh air enters through a ventilated front with numerous 0.9 mm diameter apertures. This makes the </w:t>
      </w:r>
      <w:proofErr w:type="spellStart"/>
      <w:r w:rsidRPr="009B26FC">
        <w:rPr>
          <w:rFonts w:ascii="Verdana" w:hAnsi="Verdana"/>
          <w:lang w:val="en-US"/>
        </w:rPr>
        <w:t>SilentiumPC</w:t>
      </w:r>
      <w:proofErr w:type="spellEnd"/>
      <w:r w:rsidRPr="009B26FC">
        <w:rPr>
          <w:rFonts w:ascii="Verdana" w:hAnsi="Verdana"/>
          <w:lang w:val="en-US"/>
        </w:rPr>
        <w:t xml:space="preserve"> </w:t>
      </w:r>
      <w:proofErr w:type="spellStart"/>
      <w:r w:rsidRPr="009B26FC">
        <w:rPr>
          <w:rFonts w:ascii="Verdana" w:hAnsi="Verdana"/>
          <w:lang w:val="en-US"/>
        </w:rPr>
        <w:t>Ventum</w:t>
      </w:r>
      <w:proofErr w:type="spellEnd"/>
      <w:r w:rsidRPr="009B26FC">
        <w:rPr>
          <w:rFonts w:ascii="Verdana" w:hAnsi="Verdana"/>
          <w:lang w:val="en-US"/>
        </w:rPr>
        <w:t xml:space="preserve"> VT4V Evo TG ARGB White the perfect base even for high-performance computers equipped with e.g. 12-core, high-impact CPUs and modern graphics cards with increased TDP and an extensive cooling circuit.</w:t>
      </w:r>
    </w:p>
    <w:p w14:paraId="6C9F540E" w14:textId="77777777" w:rsidR="00C078B9" w:rsidRPr="009B26FC" w:rsidRDefault="00C078B9" w:rsidP="00C078B9">
      <w:pPr>
        <w:pStyle w:val="Bezodstpw"/>
        <w:rPr>
          <w:rFonts w:ascii="Verdana" w:hAnsi="Verdana"/>
          <w:lang w:val="en-US"/>
        </w:rPr>
      </w:pPr>
    </w:p>
    <w:p w14:paraId="551DA16F" w14:textId="77777777" w:rsidR="00C078B9" w:rsidRPr="009B26FC" w:rsidRDefault="00C078B9" w:rsidP="00C078B9">
      <w:pPr>
        <w:pStyle w:val="Bezodstpw"/>
        <w:rPr>
          <w:rFonts w:ascii="Verdana" w:hAnsi="Verdana"/>
          <w:b/>
          <w:bCs/>
          <w:lang w:val="en-US"/>
        </w:rPr>
      </w:pPr>
      <w:r w:rsidRPr="009B26FC">
        <w:rPr>
          <w:rFonts w:ascii="Verdana" w:hAnsi="Verdana"/>
          <w:b/>
          <w:bCs/>
          <w:lang w:val="en-US"/>
        </w:rPr>
        <w:t xml:space="preserve">Excellent ventilation </w:t>
      </w:r>
    </w:p>
    <w:p w14:paraId="6CC70B71" w14:textId="77777777" w:rsidR="00C078B9" w:rsidRPr="009B26FC" w:rsidRDefault="00C078B9" w:rsidP="00C078B9">
      <w:pPr>
        <w:pStyle w:val="Bezodstpw"/>
        <w:rPr>
          <w:rFonts w:ascii="Verdana" w:hAnsi="Verdana"/>
          <w:lang w:val="en-US"/>
        </w:rPr>
      </w:pPr>
      <w:r w:rsidRPr="009B26FC">
        <w:rPr>
          <w:rFonts w:ascii="Verdana" w:hAnsi="Verdana"/>
          <w:lang w:val="en-US"/>
        </w:rPr>
        <w:t xml:space="preserve">Adequate air flow through the housing is necessary to ensure low temperatures for the components installed inside. Ventilation is enhanced by four 120 mm Pulsar HP ARGB high-pressure fans with a maximum speed of 1200 rpm. Not only do they provide high airflow, but they also perform well with the compact cooler of the AIO unit, which increases their versatility. </w:t>
      </w:r>
    </w:p>
    <w:p w14:paraId="2B0EF260" w14:textId="77777777" w:rsidR="00C078B9" w:rsidRPr="009B26FC" w:rsidRDefault="00C078B9" w:rsidP="00C078B9">
      <w:pPr>
        <w:pStyle w:val="Bezodstpw"/>
        <w:rPr>
          <w:rFonts w:ascii="Verdana" w:hAnsi="Verdana"/>
          <w:lang w:val="en-US"/>
        </w:rPr>
      </w:pPr>
    </w:p>
    <w:p w14:paraId="77751E52" w14:textId="77777777" w:rsidR="00C078B9" w:rsidRPr="009B26FC" w:rsidRDefault="00C078B9" w:rsidP="00C078B9">
      <w:pPr>
        <w:pStyle w:val="Bezodstpw"/>
        <w:rPr>
          <w:rFonts w:ascii="Verdana" w:hAnsi="Verdana"/>
          <w:lang w:val="en-US"/>
        </w:rPr>
      </w:pPr>
      <w:r w:rsidRPr="009B26FC">
        <w:rPr>
          <w:rFonts w:ascii="Verdana" w:hAnsi="Verdana"/>
          <w:lang w:val="en-US"/>
        </w:rPr>
        <w:t xml:space="preserve">The number and type of fans installed depends on the version of the </w:t>
      </w:r>
      <w:proofErr w:type="spellStart"/>
      <w:r w:rsidRPr="009B26FC">
        <w:rPr>
          <w:rFonts w:ascii="Verdana" w:hAnsi="Verdana"/>
          <w:lang w:val="en-US"/>
        </w:rPr>
        <w:t>Ventum</w:t>
      </w:r>
      <w:proofErr w:type="spellEnd"/>
      <w:r w:rsidRPr="009B26FC">
        <w:rPr>
          <w:rFonts w:ascii="Verdana" w:hAnsi="Verdana"/>
          <w:lang w:val="en-US"/>
        </w:rPr>
        <w:t xml:space="preserve"> VT4 housing: from two to four, with the option of mounting a total of eight:</w:t>
      </w:r>
    </w:p>
    <w:p w14:paraId="63191AA3" w14:textId="77777777" w:rsidR="00C078B9" w:rsidRPr="009B26FC" w:rsidRDefault="00C078B9" w:rsidP="00C078B9">
      <w:pPr>
        <w:pStyle w:val="Bezodstpw"/>
        <w:rPr>
          <w:rFonts w:ascii="Verdana" w:hAnsi="Verdana"/>
          <w:lang w:val="en-US"/>
        </w:rPr>
      </w:pPr>
    </w:p>
    <w:p w14:paraId="551FB9F4" w14:textId="77777777" w:rsidR="00C078B9" w:rsidRPr="009B26FC" w:rsidRDefault="00C078B9" w:rsidP="00C078B9">
      <w:pPr>
        <w:pStyle w:val="Bezodstpw"/>
        <w:numPr>
          <w:ilvl w:val="0"/>
          <w:numId w:val="5"/>
        </w:numPr>
        <w:rPr>
          <w:rFonts w:ascii="Verdana" w:hAnsi="Verdana"/>
          <w:lang w:val="en-US"/>
        </w:rPr>
      </w:pPr>
      <w:proofErr w:type="spellStart"/>
      <w:r w:rsidRPr="009B26FC">
        <w:rPr>
          <w:rFonts w:ascii="Verdana" w:hAnsi="Verdana"/>
          <w:lang w:val="en-US"/>
        </w:rPr>
        <w:t>Ventum</w:t>
      </w:r>
      <w:proofErr w:type="spellEnd"/>
      <w:r w:rsidRPr="009B26FC">
        <w:rPr>
          <w:rFonts w:ascii="Verdana" w:hAnsi="Verdana"/>
          <w:lang w:val="en-US"/>
        </w:rPr>
        <w:t xml:space="preserve"> VT4 TG: 2 × Sigma HP 120 mm CF (front and rear),</w:t>
      </w:r>
    </w:p>
    <w:p w14:paraId="3D2D9E35" w14:textId="77777777" w:rsidR="00C078B9" w:rsidRPr="009B26FC" w:rsidRDefault="00C078B9" w:rsidP="00C078B9">
      <w:pPr>
        <w:pStyle w:val="Bezodstpw"/>
        <w:numPr>
          <w:ilvl w:val="0"/>
          <w:numId w:val="5"/>
        </w:numPr>
        <w:rPr>
          <w:rFonts w:ascii="Verdana" w:hAnsi="Verdana"/>
          <w:lang w:val="en-US"/>
        </w:rPr>
      </w:pPr>
      <w:proofErr w:type="spellStart"/>
      <w:r w:rsidRPr="009B26FC">
        <w:rPr>
          <w:rFonts w:ascii="Verdana" w:hAnsi="Verdana"/>
          <w:lang w:val="en-US"/>
        </w:rPr>
        <w:t>Ventum</w:t>
      </w:r>
      <w:proofErr w:type="spellEnd"/>
      <w:r w:rsidRPr="009B26FC">
        <w:rPr>
          <w:rFonts w:ascii="Verdana" w:hAnsi="Verdana"/>
          <w:lang w:val="en-US"/>
        </w:rPr>
        <w:t xml:space="preserve"> VT4V TG: 4 × Sigma HP 120 mm CF (front and rear),</w:t>
      </w:r>
    </w:p>
    <w:p w14:paraId="1A1B258E" w14:textId="77777777" w:rsidR="00C078B9" w:rsidRPr="009B26FC" w:rsidRDefault="00C078B9" w:rsidP="00C078B9">
      <w:pPr>
        <w:pStyle w:val="Bezodstpw"/>
        <w:numPr>
          <w:ilvl w:val="0"/>
          <w:numId w:val="5"/>
        </w:numPr>
        <w:rPr>
          <w:rFonts w:ascii="Verdana" w:hAnsi="Verdana"/>
          <w:lang w:val="en-US"/>
        </w:rPr>
      </w:pPr>
      <w:proofErr w:type="spellStart"/>
      <w:r w:rsidRPr="009B26FC">
        <w:rPr>
          <w:rFonts w:ascii="Verdana" w:hAnsi="Verdana"/>
          <w:lang w:val="en-US"/>
        </w:rPr>
        <w:t>Ventum</w:t>
      </w:r>
      <w:proofErr w:type="spellEnd"/>
      <w:r w:rsidRPr="009B26FC">
        <w:rPr>
          <w:rFonts w:ascii="Verdana" w:hAnsi="Verdana"/>
          <w:lang w:val="en-US"/>
        </w:rPr>
        <w:t xml:space="preserve"> VT4V Evo TG ARGB: 4 × Stella HP ARGB 120 mm CF (front and rear),</w:t>
      </w:r>
    </w:p>
    <w:p w14:paraId="1E7C8B4F" w14:textId="77777777" w:rsidR="00C078B9" w:rsidRPr="009B26FC" w:rsidRDefault="00C078B9" w:rsidP="00C078B9">
      <w:pPr>
        <w:pStyle w:val="Bezodstpw"/>
        <w:numPr>
          <w:ilvl w:val="0"/>
          <w:numId w:val="5"/>
        </w:numPr>
        <w:rPr>
          <w:rFonts w:ascii="Verdana" w:hAnsi="Verdana"/>
          <w:lang w:val="en-US"/>
        </w:rPr>
      </w:pPr>
      <w:proofErr w:type="spellStart"/>
      <w:r w:rsidRPr="009B26FC">
        <w:rPr>
          <w:rFonts w:ascii="Verdana" w:hAnsi="Verdana"/>
          <w:lang w:val="en-US"/>
        </w:rPr>
        <w:t>Ventum</w:t>
      </w:r>
      <w:proofErr w:type="spellEnd"/>
      <w:r w:rsidRPr="009B26FC">
        <w:rPr>
          <w:rFonts w:ascii="Verdana" w:hAnsi="Verdana"/>
          <w:lang w:val="en-US"/>
        </w:rPr>
        <w:t xml:space="preserve"> VT4V Evo TG ARGB White: 4 × Pulsar HP ARGB 120 mm CF (front and rear),</w:t>
      </w:r>
    </w:p>
    <w:p w14:paraId="2AF91D8F" w14:textId="77777777" w:rsidR="00C078B9" w:rsidRPr="009B26FC" w:rsidRDefault="00C078B9" w:rsidP="00C078B9">
      <w:pPr>
        <w:pStyle w:val="Bezodstpw"/>
        <w:rPr>
          <w:rFonts w:ascii="Verdana" w:hAnsi="Verdana"/>
          <w:lang w:val="en-US"/>
        </w:rPr>
      </w:pPr>
    </w:p>
    <w:p w14:paraId="31EFB1D8" w14:textId="77777777" w:rsidR="00C078B9" w:rsidRPr="009B26FC" w:rsidRDefault="00C078B9" w:rsidP="00C078B9">
      <w:pPr>
        <w:pStyle w:val="Bezodstpw"/>
        <w:rPr>
          <w:rFonts w:ascii="Verdana" w:hAnsi="Verdana"/>
          <w:lang w:val="en-US"/>
        </w:rPr>
      </w:pPr>
      <w:r w:rsidRPr="009B26FC">
        <w:rPr>
          <w:rFonts w:ascii="Verdana" w:hAnsi="Verdana"/>
          <w:lang w:val="en-US"/>
        </w:rPr>
        <w:t xml:space="preserve">Heat energy can be extracted from the processor by the 159 mm high cooling system or by a liquid cooling kit (All-In-One - AIO). In the second variant, the cooler can be placed at the front (240 or 280 mm) or above (240 or 280 mm). The AIO 120 mm can also be installed at the rear of the case. The top of the </w:t>
      </w:r>
      <w:proofErr w:type="spellStart"/>
      <w:r w:rsidRPr="009B26FC">
        <w:rPr>
          <w:rFonts w:ascii="Verdana" w:hAnsi="Verdana"/>
          <w:lang w:val="en-US"/>
        </w:rPr>
        <w:t>Ventum</w:t>
      </w:r>
      <w:proofErr w:type="spellEnd"/>
      <w:r w:rsidRPr="009B26FC">
        <w:rPr>
          <w:rFonts w:ascii="Verdana" w:hAnsi="Verdana"/>
          <w:lang w:val="en-US"/>
        </w:rPr>
        <w:t xml:space="preserve"> VT4V Evo TG ARGB White has been raised so that the AIO underneath it passes the motherboard and the RAM modules installed on it. Because of this, </w:t>
      </w:r>
      <w:r w:rsidRPr="009B26FC">
        <w:rPr>
          <w:rFonts w:ascii="Verdana" w:hAnsi="Verdana"/>
          <w:lang w:val="en-US"/>
        </w:rPr>
        <w:lastRenderedPageBreak/>
        <w:t>they can be as high as possible and their LED backlighting will not be obscured by the liquid cooling system.</w:t>
      </w:r>
    </w:p>
    <w:p w14:paraId="53867C77" w14:textId="77777777" w:rsidR="00C078B9" w:rsidRPr="009B26FC" w:rsidRDefault="00C078B9" w:rsidP="00C078B9">
      <w:pPr>
        <w:pStyle w:val="Bezodstpw"/>
        <w:rPr>
          <w:rFonts w:ascii="Verdana" w:hAnsi="Verdana"/>
          <w:lang w:val="en-US"/>
        </w:rPr>
      </w:pPr>
    </w:p>
    <w:p w14:paraId="07A8430A" w14:textId="77777777" w:rsidR="00C078B9" w:rsidRPr="009B26FC" w:rsidRDefault="00C078B9" w:rsidP="00C078B9">
      <w:pPr>
        <w:pStyle w:val="Bezodstpw"/>
        <w:rPr>
          <w:rFonts w:ascii="Verdana" w:hAnsi="Verdana"/>
          <w:lang w:val="en-US"/>
        </w:rPr>
      </w:pPr>
      <w:r w:rsidRPr="009B26FC">
        <w:rPr>
          <w:rFonts w:ascii="Verdana" w:hAnsi="Verdana"/>
          <w:lang w:val="en-US"/>
        </w:rPr>
        <w:t xml:space="preserve">The </w:t>
      </w:r>
      <w:proofErr w:type="spellStart"/>
      <w:r w:rsidRPr="009B26FC">
        <w:rPr>
          <w:rFonts w:ascii="Verdana" w:hAnsi="Verdana"/>
          <w:lang w:val="en-US"/>
        </w:rPr>
        <w:t>Ventum</w:t>
      </w:r>
      <w:proofErr w:type="spellEnd"/>
      <w:r w:rsidRPr="009B26FC">
        <w:rPr>
          <w:rFonts w:ascii="Verdana" w:hAnsi="Verdana"/>
          <w:lang w:val="en-US"/>
        </w:rPr>
        <w:t xml:space="preserve"> VT4V Evo TG ARGB White ventilation system can be extended to a maximum of 8 120 mm fans (three on the front, two above, one behind and two on the lower chamber cover). There is space for two 140 mm fans at the front of the housing, as well as another two above.</w:t>
      </w:r>
    </w:p>
    <w:p w14:paraId="5D2092A6" w14:textId="77777777" w:rsidR="00C078B9" w:rsidRPr="009B26FC" w:rsidRDefault="00C078B9" w:rsidP="00C078B9">
      <w:pPr>
        <w:pStyle w:val="Bezodstpw"/>
        <w:rPr>
          <w:rFonts w:ascii="Verdana" w:hAnsi="Verdana"/>
          <w:lang w:val="en-US"/>
        </w:rPr>
      </w:pPr>
    </w:p>
    <w:p w14:paraId="60E0B9D3" w14:textId="68EA8C43" w:rsidR="00C078B9" w:rsidRDefault="00C078B9" w:rsidP="00C078B9">
      <w:pPr>
        <w:pStyle w:val="Bezodstpw"/>
        <w:rPr>
          <w:rFonts w:ascii="Verdana" w:hAnsi="Verdana"/>
          <w:lang w:val="en-US"/>
        </w:rPr>
      </w:pPr>
      <w:r w:rsidRPr="009B26FC">
        <w:rPr>
          <w:rFonts w:ascii="Verdana" w:hAnsi="Verdana"/>
          <w:lang w:val="en-US"/>
        </w:rPr>
        <w:t>A set of dust filters - under the power supply and on the top of the housing, conveniently mounted with magnets - and a specially designed front panel with small holes of about 0.9 mm in diameter protect the computer from becoming soiled. Simply remove dust with a cloth. Air can flow freely through these apertures, which effectively lowers the temperature of the components mounted inside the housing.</w:t>
      </w:r>
    </w:p>
    <w:p w14:paraId="0913E5A6" w14:textId="77777777" w:rsidR="00C078B9" w:rsidRPr="00C078B9" w:rsidRDefault="00C078B9" w:rsidP="00C078B9">
      <w:pPr>
        <w:pStyle w:val="Bezodstpw"/>
        <w:rPr>
          <w:rFonts w:ascii="Verdana" w:hAnsi="Verdana"/>
          <w:lang w:val="en-US"/>
        </w:rPr>
      </w:pPr>
    </w:p>
    <w:p w14:paraId="73F1F0A5" w14:textId="77777777" w:rsidR="00C078B9" w:rsidRPr="009B26FC" w:rsidRDefault="00C078B9" w:rsidP="00C078B9">
      <w:pPr>
        <w:pStyle w:val="Bezodstpw"/>
        <w:rPr>
          <w:rFonts w:ascii="Verdana" w:hAnsi="Verdana"/>
          <w:b/>
          <w:bCs/>
          <w:lang w:val="en-US"/>
        </w:rPr>
      </w:pPr>
      <w:r w:rsidRPr="009B26FC">
        <w:rPr>
          <w:rFonts w:ascii="Verdana" w:hAnsi="Verdana"/>
          <w:b/>
          <w:bCs/>
          <w:lang w:val="en-US"/>
        </w:rPr>
        <w:t>Space for hard drives and SSD media</w:t>
      </w:r>
    </w:p>
    <w:p w14:paraId="0DC381A5" w14:textId="1899EB50" w:rsidR="00C078B9" w:rsidRDefault="00C078B9" w:rsidP="00C078B9">
      <w:pPr>
        <w:rPr>
          <w:rFonts w:ascii="Verdana" w:hAnsi="Verdana"/>
          <w:lang w:val="en-US"/>
        </w:rPr>
      </w:pPr>
      <w:r w:rsidRPr="009B26FC">
        <w:rPr>
          <w:rFonts w:ascii="Verdana" w:hAnsi="Verdana"/>
          <w:lang w:val="en-US"/>
        </w:rPr>
        <w:t xml:space="preserve">The lower chamber and service bay of the </w:t>
      </w:r>
      <w:proofErr w:type="spellStart"/>
      <w:r w:rsidRPr="009B26FC">
        <w:rPr>
          <w:rFonts w:ascii="Verdana" w:hAnsi="Verdana"/>
          <w:lang w:val="en-US"/>
        </w:rPr>
        <w:t>Ventum</w:t>
      </w:r>
      <w:proofErr w:type="spellEnd"/>
      <w:r w:rsidRPr="009B26FC">
        <w:rPr>
          <w:rFonts w:ascii="Verdana" w:hAnsi="Verdana"/>
          <w:lang w:val="en-US"/>
        </w:rPr>
        <w:t xml:space="preserve"> </w:t>
      </w:r>
      <w:r w:rsidRPr="006D559D">
        <w:rPr>
          <w:rFonts w:ascii="Verdana" w:hAnsi="Verdana"/>
          <w:lang w:val="en-US"/>
        </w:rPr>
        <w:t xml:space="preserve">VT4V Evo TG ARGB White </w:t>
      </w:r>
      <w:r w:rsidRPr="009B26FC">
        <w:rPr>
          <w:rFonts w:ascii="Verdana" w:hAnsi="Verdana"/>
          <w:lang w:val="en-US"/>
        </w:rPr>
        <w:t>provides space for two 3.5" disks - mounted with vibration-reducing rubber screws - and three 2.5" carriers bolted to the rear of the partition in special channels.</w:t>
      </w:r>
    </w:p>
    <w:p w14:paraId="2E97AA03" w14:textId="77777777" w:rsidR="00C078B9" w:rsidRPr="009B26FC" w:rsidRDefault="00C078B9" w:rsidP="00C078B9">
      <w:pPr>
        <w:pStyle w:val="Bezodstpw"/>
        <w:rPr>
          <w:rFonts w:ascii="Verdana" w:hAnsi="Verdana"/>
          <w:b/>
          <w:bCs/>
          <w:lang w:val="en-US"/>
        </w:rPr>
      </w:pPr>
      <w:r w:rsidRPr="009B26FC">
        <w:rPr>
          <w:rFonts w:ascii="Verdana" w:hAnsi="Verdana"/>
          <w:b/>
          <w:bCs/>
          <w:lang w:val="en-US"/>
        </w:rPr>
        <w:t>USB and audio</w:t>
      </w:r>
    </w:p>
    <w:p w14:paraId="7F5659D5" w14:textId="72AED4FF" w:rsidR="00C078B9" w:rsidRDefault="00C078B9" w:rsidP="00C078B9">
      <w:pPr>
        <w:rPr>
          <w:rFonts w:ascii="Verdana" w:hAnsi="Verdana"/>
          <w:lang w:val="en-US"/>
        </w:rPr>
      </w:pPr>
      <w:r w:rsidRPr="009B26FC">
        <w:rPr>
          <w:rFonts w:ascii="Verdana" w:hAnsi="Verdana"/>
          <w:lang w:val="en-US"/>
        </w:rPr>
        <w:t>The upper I/O panel consists of two USB 3.2 Gen 1 (USB 3.0) ports, audio ports (for headphones and microphone) and POWER and RESET buttons. When the Nano-Reset ARGB controller is connected using "RESET", it functions as an LED backlight control.</w:t>
      </w:r>
    </w:p>
    <w:p w14:paraId="65D463DC" w14:textId="77777777" w:rsidR="00C078B9" w:rsidRPr="009B26FC" w:rsidRDefault="00C078B9" w:rsidP="00C078B9">
      <w:pPr>
        <w:pStyle w:val="Bezodstpw"/>
        <w:rPr>
          <w:rFonts w:ascii="Verdana" w:hAnsi="Verdana"/>
          <w:b/>
          <w:bCs/>
          <w:lang w:val="en-US"/>
        </w:rPr>
      </w:pPr>
      <w:proofErr w:type="spellStart"/>
      <w:r w:rsidRPr="009B26FC">
        <w:rPr>
          <w:rFonts w:ascii="Verdana" w:hAnsi="Verdana"/>
          <w:b/>
          <w:bCs/>
          <w:lang w:val="en-US"/>
        </w:rPr>
        <w:t>Ventum</w:t>
      </w:r>
      <w:proofErr w:type="spellEnd"/>
      <w:r w:rsidRPr="009B26FC">
        <w:rPr>
          <w:rFonts w:ascii="Verdana" w:hAnsi="Verdana"/>
          <w:b/>
          <w:bCs/>
          <w:lang w:val="en-US"/>
        </w:rPr>
        <w:t xml:space="preserve"> VT4V with excellent ventilation - "V"</w:t>
      </w:r>
    </w:p>
    <w:p w14:paraId="2007EBFB" w14:textId="77777777" w:rsidR="00C078B9" w:rsidRPr="009B26FC" w:rsidRDefault="00C078B9" w:rsidP="00C078B9">
      <w:pPr>
        <w:pStyle w:val="Bezodstpw"/>
        <w:rPr>
          <w:rFonts w:ascii="Verdana" w:hAnsi="Verdana"/>
          <w:lang w:val="en-US"/>
        </w:rPr>
      </w:pPr>
      <w:r w:rsidRPr="009B26FC">
        <w:rPr>
          <w:rFonts w:ascii="Verdana" w:hAnsi="Verdana"/>
          <w:lang w:val="en-US"/>
        </w:rPr>
        <w:t xml:space="preserve">Up to three variants of the </w:t>
      </w:r>
      <w:proofErr w:type="spellStart"/>
      <w:r w:rsidRPr="009B26FC">
        <w:rPr>
          <w:rFonts w:ascii="Verdana" w:hAnsi="Verdana"/>
          <w:lang w:val="en-US"/>
        </w:rPr>
        <w:t>Ventum</w:t>
      </w:r>
      <w:proofErr w:type="spellEnd"/>
      <w:r w:rsidRPr="009B26FC">
        <w:rPr>
          <w:rFonts w:ascii="Verdana" w:hAnsi="Verdana"/>
          <w:lang w:val="en-US"/>
        </w:rPr>
        <w:t xml:space="preserve"> VT4 enclosure are described with an additional marking "V", which indicates not only the front panel with very high airflow, but also the presence of at least four fans in the interior as standard. These are: </w:t>
      </w:r>
      <w:proofErr w:type="spellStart"/>
      <w:r w:rsidRPr="009B26FC">
        <w:rPr>
          <w:rFonts w:ascii="Verdana" w:hAnsi="Verdana"/>
          <w:lang w:val="en-US"/>
        </w:rPr>
        <w:t>Ventum</w:t>
      </w:r>
      <w:proofErr w:type="spellEnd"/>
      <w:r w:rsidRPr="009B26FC">
        <w:rPr>
          <w:rFonts w:ascii="Verdana" w:hAnsi="Verdana"/>
          <w:lang w:val="en-US"/>
        </w:rPr>
        <w:t xml:space="preserve"> VT4V TG (4 × Sigma HP 120 mm CF), </w:t>
      </w:r>
      <w:proofErr w:type="spellStart"/>
      <w:r w:rsidRPr="009B26FC">
        <w:rPr>
          <w:rFonts w:ascii="Verdana" w:hAnsi="Verdana"/>
          <w:lang w:val="en-US"/>
        </w:rPr>
        <w:t>Ventum</w:t>
      </w:r>
      <w:proofErr w:type="spellEnd"/>
      <w:r w:rsidRPr="009B26FC">
        <w:rPr>
          <w:rFonts w:ascii="Verdana" w:hAnsi="Verdana"/>
          <w:lang w:val="en-US"/>
        </w:rPr>
        <w:t xml:space="preserve"> VT4V Evo TG ARGB (4 × Stella HP ARGB 120 mm CF) and </w:t>
      </w:r>
      <w:proofErr w:type="spellStart"/>
      <w:r w:rsidRPr="009B26FC">
        <w:rPr>
          <w:rFonts w:ascii="Verdana" w:hAnsi="Verdana"/>
          <w:lang w:val="en-US"/>
        </w:rPr>
        <w:t>Ventum</w:t>
      </w:r>
      <w:proofErr w:type="spellEnd"/>
      <w:r w:rsidRPr="009B26FC">
        <w:rPr>
          <w:rFonts w:ascii="Verdana" w:hAnsi="Verdana"/>
          <w:lang w:val="en-US"/>
        </w:rPr>
        <w:t xml:space="preserve"> VT4V Evo TG ARGB White (4 × Pulsar HP ARGB 120 mm CF).</w:t>
      </w:r>
    </w:p>
    <w:p w14:paraId="6AF4B5BA" w14:textId="77777777" w:rsidR="00C078B9" w:rsidRPr="009B26FC" w:rsidRDefault="00C078B9" w:rsidP="00C078B9">
      <w:pPr>
        <w:pStyle w:val="Bezodstpw"/>
        <w:rPr>
          <w:rFonts w:ascii="Verdana" w:hAnsi="Verdana"/>
          <w:lang w:val="en-US"/>
        </w:rPr>
      </w:pPr>
    </w:p>
    <w:p w14:paraId="30BF6A3E" w14:textId="66D514BB" w:rsidR="00C078B9" w:rsidRDefault="00C078B9" w:rsidP="00C078B9">
      <w:pPr>
        <w:rPr>
          <w:rFonts w:ascii="Verdana" w:hAnsi="Verdana"/>
          <w:lang w:val="en-US"/>
        </w:rPr>
      </w:pPr>
      <w:r w:rsidRPr="009B26FC">
        <w:rPr>
          <w:rFonts w:ascii="Verdana" w:hAnsi="Verdana"/>
          <w:lang w:val="en-US"/>
        </w:rPr>
        <w:t xml:space="preserve">All enclosures marked VT4V are equipped with a </w:t>
      </w:r>
      <w:r>
        <w:rPr>
          <w:rFonts w:ascii="Verdana" w:hAnsi="Verdana"/>
          <w:lang w:val="en-US"/>
        </w:rPr>
        <w:t>splitter</w:t>
      </w:r>
      <w:r w:rsidRPr="009B26FC">
        <w:rPr>
          <w:rFonts w:ascii="Verdana" w:hAnsi="Verdana"/>
          <w:lang w:val="en-US"/>
        </w:rPr>
        <w:t xml:space="preserve"> which enables all fans to be connected to one connector on the motherboard or controller.</w:t>
      </w:r>
    </w:p>
    <w:p w14:paraId="5048FA32" w14:textId="77777777" w:rsidR="00C078B9" w:rsidRPr="009B26FC" w:rsidRDefault="00C078B9" w:rsidP="00C078B9">
      <w:pPr>
        <w:shd w:val="clear" w:color="auto" w:fill="FFFFFF"/>
        <w:spacing w:after="0" w:line="240" w:lineRule="auto"/>
        <w:rPr>
          <w:rFonts w:ascii="Verdana" w:hAnsi="Verdana" w:cs="Arial"/>
          <w:b/>
          <w:bCs/>
          <w:color w:val="1B1E25"/>
          <w:lang w:val="en-US"/>
        </w:rPr>
      </w:pPr>
      <w:r w:rsidRPr="009B26FC">
        <w:rPr>
          <w:rFonts w:ascii="Verdana" w:hAnsi="Verdana" w:cs="Arial"/>
          <w:b/>
          <w:bCs/>
          <w:color w:val="1B1E25"/>
          <w:lang w:val="en-US"/>
        </w:rPr>
        <w:t>Addressable LED backlight system</w:t>
      </w:r>
    </w:p>
    <w:p w14:paraId="1AB32D14" w14:textId="72A93EA7" w:rsidR="00C078B9" w:rsidRDefault="00C078B9" w:rsidP="00C078B9">
      <w:pPr>
        <w:shd w:val="clear" w:color="auto" w:fill="FFFFFF"/>
        <w:spacing w:after="0" w:line="240" w:lineRule="auto"/>
        <w:rPr>
          <w:rFonts w:ascii="Verdana" w:hAnsi="Verdana" w:cs="Arial"/>
          <w:color w:val="1B1E25"/>
          <w:lang w:val="en-US"/>
        </w:rPr>
      </w:pPr>
      <w:r w:rsidRPr="009B26FC">
        <w:rPr>
          <w:rFonts w:ascii="Verdana" w:hAnsi="Verdana" w:cs="Arial"/>
          <w:color w:val="1B1E25"/>
          <w:lang w:val="en-US"/>
        </w:rPr>
        <w:t xml:space="preserve">The </w:t>
      </w:r>
      <w:proofErr w:type="spellStart"/>
      <w:r w:rsidRPr="009B26FC">
        <w:rPr>
          <w:rFonts w:ascii="Verdana" w:hAnsi="Verdana" w:cs="Arial"/>
          <w:color w:val="1B1E25"/>
          <w:lang w:val="en-US"/>
        </w:rPr>
        <w:t>SilentiumPC</w:t>
      </w:r>
      <w:proofErr w:type="spellEnd"/>
      <w:r w:rsidRPr="009B26FC">
        <w:rPr>
          <w:rFonts w:ascii="Verdana" w:hAnsi="Verdana" w:cs="Arial"/>
          <w:color w:val="1B1E25"/>
          <w:lang w:val="en-US"/>
        </w:rPr>
        <w:t xml:space="preserve"> </w:t>
      </w:r>
      <w:proofErr w:type="spellStart"/>
      <w:r w:rsidRPr="009B26FC">
        <w:rPr>
          <w:rFonts w:ascii="Verdana" w:hAnsi="Verdana" w:cs="Arial"/>
          <w:color w:val="1B1E25"/>
          <w:lang w:val="en-US"/>
        </w:rPr>
        <w:t>Ventum</w:t>
      </w:r>
      <w:proofErr w:type="spellEnd"/>
      <w:r w:rsidRPr="009B26FC">
        <w:rPr>
          <w:rFonts w:ascii="Verdana" w:hAnsi="Verdana" w:cs="Arial"/>
          <w:color w:val="1B1E25"/>
          <w:lang w:val="en-US"/>
        </w:rPr>
        <w:t xml:space="preserve"> VT4V Evo TG ARGB White housing is equipped with a set of four high-pressure fans: Pulsar HP ARGB 120 mm CF. Three of them are mounted on the front of the casing and the fourth one on the rear wall. They generate not only high airflow but also high pressure, which helps to keep the inside of the computer clean. The set includes an advanced controller with addressable LED backlighting - Nano-Reset ARGB - with several dozen modes: different effects, set </w:t>
      </w:r>
      <w:proofErr w:type="spellStart"/>
      <w:r w:rsidRPr="009B26FC">
        <w:rPr>
          <w:rFonts w:ascii="Verdana" w:hAnsi="Verdana" w:cs="Arial"/>
          <w:color w:val="1B1E25"/>
          <w:lang w:val="en-US"/>
        </w:rPr>
        <w:t>colours</w:t>
      </w:r>
      <w:proofErr w:type="spellEnd"/>
      <w:r w:rsidRPr="009B26FC">
        <w:rPr>
          <w:rFonts w:ascii="Verdana" w:hAnsi="Verdana" w:cs="Arial"/>
          <w:color w:val="1B1E25"/>
          <w:lang w:val="en-US"/>
        </w:rPr>
        <w:t xml:space="preserve">. The set also includes a </w:t>
      </w:r>
      <w:r>
        <w:rPr>
          <w:rFonts w:ascii="Verdana" w:hAnsi="Verdana" w:cs="Arial"/>
          <w:color w:val="1B1E25"/>
          <w:lang w:val="en-US"/>
        </w:rPr>
        <w:t>splitter</w:t>
      </w:r>
      <w:r w:rsidRPr="009B26FC">
        <w:rPr>
          <w:rFonts w:ascii="Verdana" w:hAnsi="Verdana" w:cs="Arial"/>
          <w:color w:val="1B1E25"/>
          <w:lang w:val="en-US"/>
        </w:rPr>
        <w:t xml:space="preserve"> for a total of 5 ARGB devices and 5 fans, which enables them to be connected to one socket in the controller or motherboard.</w:t>
      </w:r>
    </w:p>
    <w:p w14:paraId="61D57EDB" w14:textId="567090DE" w:rsidR="00C078B9" w:rsidRDefault="00C078B9" w:rsidP="00C078B9">
      <w:pPr>
        <w:shd w:val="clear" w:color="auto" w:fill="FFFFFF"/>
        <w:spacing w:after="0" w:line="240" w:lineRule="auto"/>
        <w:rPr>
          <w:rFonts w:ascii="Verdana" w:hAnsi="Verdana" w:cs="Arial"/>
          <w:color w:val="1B1E25"/>
          <w:lang w:val="en-US"/>
        </w:rPr>
      </w:pPr>
    </w:p>
    <w:p w14:paraId="45DF9116" w14:textId="77777777" w:rsidR="00C078B9" w:rsidRPr="009B26FC" w:rsidRDefault="00C078B9" w:rsidP="00C078B9">
      <w:pPr>
        <w:pStyle w:val="Bezodstpw"/>
        <w:rPr>
          <w:rFonts w:ascii="Verdana" w:hAnsi="Verdana"/>
          <w:b/>
          <w:bCs/>
          <w:lang w:val="en-US"/>
        </w:rPr>
      </w:pPr>
      <w:r w:rsidRPr="009B26FC">
        <w:rPr>
          <w:rFonts w:ascii="Verdana" w:hAnsi="Verdana"/>
          <w:b/>
          <w:bCs/>
          <w:lang w:val="en-US"/>
        </w:rPr>
        <w:t>Compatibility of the ARGB addressable LED backlight system</w:t>
      </w:r>
    </w:p>
    <w:p w14:paraId="2CCDDADA" w14:textId="77777777" w:rsidR="00C078B9" w:rsidRPr="009B26FC" w:rsidRDefault="00C078B9" w:rsidP="00C078B9">
      <w:pPr>
        <w:pStyle w:val="Bezodstpw"/>
        <w:rPr>
          <w:rFonts w:ascii="Verdana" w:hAnsi="Verdana"/>
          <w:lang w:val="en-US"/>
        </w:rPr>
      </w:pPr>
      <w:r w:rsidRPr="009B26FC">
        <w:rPr>
          <w:rFonts w:ascii="Verdana" w:hAnsi="Verdana"/>
          <w:lang w:val="en-US"/>
        </w:rPr>
        <w:lastRenderedPageBreak/>
        <w:t xml:space="preserve">The user can decide to connect the Pulsar HP ARGB 120 mm CF fans directly to the motherboard in order to control the backlight from its software. Compatible motherboards are equipped with a 3-pin ARGB connector in a 2+1 system. This refers to the following solutions: ASRock Polychrome Sync, Asus Aura Sync and MSI Mystic Light. Gigabyte RGB Fusion 2.0 (only in the 2+1 system with one empty lead between the pins) which is operated natively on most of these motherboards. Other addressable lighting systems are also supported providing they are compatible. Simply plug the end of the ARGB cables connected to each other into the appropriate connector of the motherboard and its software will allow the user to control </w:t>
      </w:r>
      <w:proofErr w:type="spellStart"/>
      <w:r w:rsidRPr="009B26FC">
        <w:rPr>
          <w:rFonts w:ascii="Verdana" w:hAnsi="Verdana"/>
          <w:lang w:val="en-US"/>
        </w:rPr>
        <w:t>colours</w:t>
      </w:r>
      <w:proofErr w:type="spellEnd"/>
      <w:r w:rsidRPr="009B26FC">
        <w:rPr>
          <w:rFonts w:ascii="Verdana" w:hAnsi="Verdana"/>
          <w:lang w:val="en-US"/>
        </w:rPr>
        <w:t xml:space="preserve"> and lighting patterns.</w:t>
      </w:r>
    </w:p>
    <w:p w14:paraId="70519936" w14:textId="77777777" w:rsidR="00C078B9" w:rsidRPr="009B26FC" w:rsidRDefault="00C078B9" w:rsidP="00C078B9">
      <w:pPr>
        <w:pStyle w:val="Bezodstpw"/>
        <w:rPr>
          <w:rFonts w:ascii="Verdana" w:hAnsi="Verdana"/>
          <w:lang w:val="en-US"/>
        </w:rPr>
      </w:pPr>
    </w:p>
    <w:p w14:paraId="37727169" w14:textId="5C2A619A" w:rsidR="00C078B9" w:rsidRDefault="00C078B9" w:rsidP="00C078B9">
      <w:pPr>
        <w:shd w:val="clear" w:color="auto" w:fill="FFFFFF"/>
        <w:spacing w:after="0" w:line="240" w:lineRule="auto"/>
        <w:rPr>
          <w:rFonts w:ascii="Verdana" w:hAnsi="Verdana"/>
          <w:lang w:val="en-US"/>
        </w:rPr>
      </w:pPr>
      <w:r w:rsidRPr="009B26FC">
        <w:rPr>
          <w:rFonts w:ascii="Verdana" w:hAnsi="Verdana"/>
          <w:lang w:val="en-US"/>
        </w:rPr>
        <w:t xml:space="preserve">The ARGB (5 V) LED addressable lighting system is fully compatible with other </w:t>
      </w:r>
      <w:proofErr w:type="spellStart"/>
      <w:r w:rsidRPr="009B26FC">
        <w:rPr>
          <w:rFonts w:ascii="Verdana" w:hAnsi="Verdana"/>
          <w:lang w:val="en-US"/>
        </w:rPr>
        <w:t>SilentiumPC</w:t>
      </w:r>
      <w:proofErr w:type="spellEnd"/>
      <w:r w:rsidRPr="009B26FC">
        <w:rPr>
          <w:rFonts w:ascii="Verdana" w:hAnsi="Verdana"/>
          <w:lang w:val="en-US"/>
        </w:rPr>
        <w:t xml:space="preserve"> ARGB devices. These include integrated Navis Evo ARGB liquid cooling kits, air coolers with ARGB backlight, Aurora Stripes ARGB LED strips, Stella and Corona fans in the ARGB system.</w:t>
      </w:r>
    </w:p>
    <w:p w14:paraId="60EF2B9B" w14:textId="5268D145" w:rsidR="00C078B9" w:rsidRDefault="00C078B9" w:rsidP="00C078B9">
      <w:pPr>
        <w:shd w:val="clear" w:color="auto" w:fill="FFFFFF"/>
        <w:spacing w:after="0" w:line="240" w:lineRule="auto"/>
        <w:rPr>
          <w:rFonts w:ascii="Verdana" w:hAnsi="Verdana"/>
          <w:lang w:val="en-US"/>
        </w:rPr>
      </w:pPr>
    </w:p>
    <w:p w14:paraId="292A97F0" w14:textId="77777777" w:rsidR="00C078B9" w:rsidRPr="009B26FC" w:rsidRDefault="00C078B9" w:rsidP="00C078B9">
      <w:pPr>
        <w:pStyle w:val="Bezodstpw"/>
        <w:rPr>
          <w:rFonts w:ascii="Verdana" w:hAnsi="Verdana"/>
          <w:b/>
          <w:bCs/>
          <w:lang w:val="en-US"/>
        </w:rPr>
      </w:pPr>
      <w:r w:rsidRPr="009B26FC">
        <w:rPr>
          <w:rFonts w:ascii="Verdana" w:hAnsi="Verdana"/>
          <w:b/>
          <w:bCs/>
          <w:lang w:val="en-US"/>
        </w:rPr>
        <w:t xml:space="preserve">Main features of the </w:t>
      </w:r>
      <w:proofErr w:type="spellStart"/>
      <w:r w:rsidRPr="009B26FC">
        <w:rPr>
          <w:rFonts w:ascii="Verdana" w:hAnsi="Verdana"/>
          <w:b/>
          <w:bCs/>
          <w:lang w:val="en-US"/>
        </w:rPr>
        <w:t>SilentiumPC</w:t>
      </w:r>
      <w:proofErr w:type="spellEnd"/>
      <w:r w:rsidRPr="009B26FC">
        <w:rPr>
          <w:rFonts w:ascii="Verdana" w:hAnsi="Verdana"/>
          <w:b/>
          <w:bCs/>
          <w:lang w:val="en-US"/>
        </w:rPr>
        <w:t xml:space="preserve"> </w:t>
      </w:r>
      <w:proofErr w:type="spellStart"/>
      <w:r w:rsidRPr="009B26FC">
        <w:rPr>
          <w:rFonts w:ascii="Verdana" w:hAnsi="Verdana"/>
          <w:b/>
          <w:bCs/>
          <w:lang w:val="en-US"/>
        </w:rPr>
        <w:t>Ventum</w:t>
      </w:r>
      <w:proofErr w:type="spellEnd"/>
      <w:r w:rsidRPr="009B26FC">
        <w:rPr>
          <w:rFonts w:ascii="Verdana" w:hAnsi="Verdana"/>
          <w:b/>
          <w:bCs/>
          <w:lang w:val="en-US"/>
        </w:rPr>
        <w:t xml:space="preserve"> VT4 Evo TG ARGB White housing:</w:t>
      </w:r>
    </w:p>
    <w:p w14:paraId="62139CE4" w14:textId="77777777" w:rsidR="00C078B9" w:rsidRPr="009B26FC" w:rsidRDefault="00C078B9" w:rsidP="00C078B9">
      <w:pPr>
        <w:pStyle w:val="Bezodstpw"/>
        <w:numPr>
          <w:ilvl w:val="0"/>
          <w:numId w:val="6"/>
        </w:numPr>
        <w:rPr>
          <w:rFonts w:ascii="Verdana" w:hAnsi="Verdana"/>
          <w:lang w:val="en-US"/>
        </w:rPr>
      </w:pPr>
      <w:r w:rsidRPr="009B26FC">
        <w:rPr>
          <w:rFonts w:ascii="Verdana" w:hAnsi="Verdana"/>
          <w:lang w:val="en-US"/>
        </w:rPr>
        <w:t>Special version: all-white with Pulsar HP ARGB fans.</w:t>
      </w:r>
    </w:p>
    <w:p w14:paraId="2576B457" w14:textId="77777777" w:rsidR="00C078B9" w:rsidRPr="00821275" w:rsidRDefault="00C078B9" w:rsidP="00C078B9">
      <w:pPr>
        <w:pStyle w:val="Bezodstpw"/>
        <w:numPr>
          <w:ilvl w:val="0"/>
          <w:numId w:val="6"/>
        </w:numPr>
        <w:rPr>
          <w:rFonts w:ascii="Verdana" w:hAnsi="Verdana"/>
        </w:rPr>
      </w:pPr>
      <w:r w:rsidRPr="00821275">
        <w:rPr>
          <w:rFonts w:ascii="Verdana" w:hAnsi="Verdana"/>
        </w:rPr>
        <w:t xml:space="preserve">A </w:t>
      </w:r>
      <w:proofErr w:type="spellStart"/>
      <w:r w:rsidRPr="00821275">
        <w:rPr>
          <w:rFonts w:ascii="Verdana" w:hAnsi="Verdana"/>
        </w:rPr>
        <w:t>breathable</w:t>
      </w:r>
      <w:proofErr w:type="spellEnd"/>
      <w:r w:rsidRPr="00821275">
        <w:rPr>
          <w:rFonts w:ascii="Verdana" w:hAnsi="Verdana"/>
        </w:rPr>
        <w:t xml:space="preserve"> </w:t>
      </w:r>
      <w:proofErr w:type="spellStart"/>
      <w:r w:rsidRPr="00821275">
        <w:rPr>
          <w:rFonts w:ascii="Verdana" w:hAnsi="Verdana"/>
        </w:rPr>
        <w:t>mesh</w:t>
      </w:r>
      <w:proofErr w:type="spellEnd"/>
      <w:r w:rsidRPr="00821275">
        <w:rPr>
          <w:rFonts w:ascii="Verdana" w:hAnsi="Verdana"/>
        </w:rPr>
        <w:t xml:space="preserve"> front.</w:t>
      </w:r>
    </w:p>
    <w:p w14:paraId="55F13B74" w14:textId="77777777" w:rsidR="00C078B9" w:rsidRPr="009B26FC" w:rsidRDefault="00C078B9" w:rsidP="00C078B9">
      <w:pPr>
        <w:pStyle w:val="Bezodstpw"/>
        <w:numPr>
          <w:ilvl w:val="0"/>
          <w:numId w:val="6"/>
        </w:numPr>
        <w:rPr>
          <w:rFonts w:ascii="Verdana" w:hAnsi="Verdana"/>
          <w:lang w:val="en-US"/>
        </w:rPr>
      </w:pPr>
      <w:r w:rsidRPr="009B26FC">
        <w:rPr>
          <w:rFonts w:ascii="Verdana" w:hAnsi="Verdana"/>
          <w:lang w:val="en-US"/>
        </w:rPr>
        <w:t>ARGB LED addressable backlight system with controller.</w:t>
      </w:r>
    </w:p>
    <w:p w14:paraId="2282C6C8" w14:textId="77777777" w:rsidR="00C078B9" w:rsidRPr="009B26FC" w:rsidRDefault="00C078B9" w:rsidP="00C078B9">
      <w:pPr>
        <w:pStyle w:val="Bezodstpw"/>
        <w:numPr>
          <w:ilvl w:val="0"/>
          <w:numId w:val="6"/>
        </w:numPr>
        <w:rPr>
          <w:rFonts w:ascii="Verdana" w:hAnsi="Verdana"/>
          <w:lang w:val="en-US"/>
        </w:rPr>
      </w:pPr>
      <w:r w:rsidRPr="009B26FC">
        <w:rPr>
          <w:rFonts w:ascii="Verdana" w:hAnsi="Verdana"/>
          <w:lang w:val="en-US"/>
        </w:rPr>
        <w:t>Four high-pressure fans with backlight: Pulsar HP ARGB 120 mm CF.</w:t>
      </w:r>
    </w:p>
    <w:p w14:paraId="0E10A0E1" w14:textId="77777777" w:rsidR="00C078B9" w:rsidRPr="009B26FC" w:rsidRDefault="00C078B9" w:rsidP="00C078B9">
      <w:pPr>
        <w:pStyle w:val="Bezodstpw"/>
        <w:numPr>
          <w:ilvl w:val="0"/>
          <w:numId w:val="6"/>
        </w:numPr>
        <w:rPr>
          <w:rFonts w:ascii="Verdana" w:hAnsi="Verdana"/>
          <w:lang w:val="en-US"/>
        </w:rPr>
      </w:pPr>
      <w:r>
        <w:rPr>
          <w:rFonts w:ascii="Verdana" w:hAnsi="Verdana"/>
          <w:lang w:val="en-US"/>
        </w:rPr>
        <w:t>Splitter</w:t>
      </w:r>
      <w:r w:rsidRPr="009B26FC">
        <w:rPr>
          <w:rFonts w:ascii="Verdana" w:hAnsi="Verdana"/>
          <w:lang w:val="en-US"/>
        </w:rPr>
        <w:t xml:space="preserve"> for 5 ARGB devices and 5 fans.</w:t>
      </w:r>
    </w:p>
    <w:p w14:paraId="2EF89063" w14:textId="77777777" w:rsidR="00C078B9" w:rsidRPr="009B26FC" w:rsidRDefault="00C078B9" w:rsidP="00C078B9">
      <w:pPr>
        <w:pStyle w:val="Bezodstpw"/>
        <w:numPr>
          <w:ilvl w:val="0"/>
          <w:numId w:val="6"/>
        </w:numPr>
        <w:rPr>
          <w:rFonts w:ascii="Verdana" w:hAnsi="Verdana"/>
          <w:lang w:val="en-US"/>
        </w:rPr>
      </w:pPr>
      <w:r w:rsidRPr="009B26FC">
        <w:rPr>
          <w:rFonts w:ascii="Verdana" w:hAnsi="Verdana"/>
          <w:lang w:val="en-US"/>
        </w:rPr>
        <w:t>Spacious and two-chamber design with deep service bay.</w:t>
      </w:r>
    </w:p>
    <w:p w14:paraId="10C7E5BB" w14:textId="77777777" w:rsidR="00C078B9" w:rsidRPr="009B26FC" w:rsidRDefault="00C078B9" w:rsidP="00C078B9">
      <w:pPr>
        <w:pStyle w:val="Bezodstpw"/>
        <w:numPr>
          <w:ilvl w:val="0"/>
          <w:numId w:val="6"/>
        </w:numPr>
        <w:rPr>
          <w:rFonts w:ascii="Verdana" w:hAnsi="Verdana"/>
          <w:lang w:val="en-US"/>
        </w:rPr>
      </w:pPr>
      <w:r w:rsidRPr="009B26FC">
        <w:rPr>
          <w:rFonts w:ascii="Verdana" w:hAnsi="Verdana"/>
          <w:lang w:val="en-US"/>
        </w:rPr>
        <w:t>Compatible with liquid cooling systems (AIO): 120/140/240/280 mm front, 120/240/280 mm top, 120 mm rear.</w:t>
      </w:r>
    </w:p>
    <w:p w14:paraId="5FC50083" w14:textId="77777777" w:rsidR="00C078B9" w:rsidRPr="009B26FC" w:rsidRDefault="00C078B9" w:rsidP="00C078B9">
      <w:pPr>
        <w:pStyle w:val="Bezodstpw"/>
        <w:numPr>
          <w:ilvl w:val="0"/>
          <w:numId w:val="6"/>
        </w:numPr>
        <w:rPr>
          <w:rFonts w:ascii="Verdana" w:hAnsi="Verdana"/>
          <w:lang w:val="en-US"/>
        </w:rPr>
      </w:pPr>
      <w:r w:rsidRPr="009B26FC">
        <w:rPr>
          <w:rFonts w:ascii="Verdana" w:hAnsi="Verdana"/>
          <w:lang w:val="en-US"/>
        </w:rPr>
        <w:t>Potential to install a 159 mm high CPU cooling kit and 345 mm long graphics card</w:t>
      </w:r>
    </w:p>
    <w:p w14:paraId="23B189AB" w14:textId="77777777" w:rsidR="00C078B9" w:rsidRPr="009B26FC" w:rsidRDefault="00C078B9" w:rsidP="00C078B9">
      <w:pPr>
        <w:pStyle w:val="Bezodstpw"/>
        <w:numPr>
          <w:ilvl w:val="0"/>
          <w:numId w:val="6"/>
        </w:numPr>
        <w:rPr>
          <w:rFonts w:ascii="Verdana" w:hAnsi="Verdana"/>
          <w:lang w:val="en-US"/>
        </w:rPr>
      </w:pPr>
      <w:r w:rsidRPr="009B26FC">
        <w:rPr>
          <w:rFonts w:ascii="Verdana" w:hAnsi="Verdana"/>
          <w:lang w:val="en-US"/>
        </w:rPr>
        <w:t>Dust filter system: above and below the housing</w:t>
      </w:r>
    </w:p>
    <w:p w14:paraId="6CFB240F" w14:textId="77777777" w:rsidR="00C078B9" w:rsidRPr="009B26FC" w:rsidRDefault="00C078B9" w:rsidP="00C078B9">
      <w:pPr>
        <w:pStyle w:val="Bezodstpw"/>
        <w:numPr>
          <w:ilvl w:val="0"/>
          <w:numId w:val="6"/>
        </w:numPr>
        <w:rPr>
          <w:rFonts w:ascii="Verdana" w:hAnsi="Verdana"/>
          <w:lang w:val="en-US"/>
        </w:rPr>
      </w:pPr>
      <w:r w:rsidRPr="009B26FC">
        <w:rPr>
          <w:rFonts w:ascii="Verdana" w:hAnsi="Verdana"/>
          <w:lang w:val="en-US"/>
        </w:rPr>
        <w:t>Data carriers for SATA connector: 3 × 2.5" and 2 × 3.5".</w:t>
      </w:r>
    </w:p>
    <w:p w14:paraId="79A34377" w14:textId="77777777" w:rsidR="00C078B9" w:rsidRPr="009B26FC" w:rsidRDefault="00C078B9" w:rsidP="00C078B9">
      <w:pPr>
        <w:pStyle w:val="Bezodstpw"/>
        <w:numPr>
          <w:ilvl w:val="0"/>
          <w:numId w:val="6"/>
        </w:numPr>
        <w:rPr>
          <w:rFonts w:ascii="Verdana" w:hAnsi="Verdana"/>
          <w:lang w:val="en-US"/>
        </w:rPr>
      </w:pPr>
      <w:r w:rsidRPr="009B26FC">
        <w:rPr>
          <w:rFonts w:ascii="Verdana" w:hAnsi="Verdana"/>
          <w:lang w:val="en-US"/>
        </w:rPr>
        <w:t>Cabling arrangement system with numerous conduits and clips.</w:t>
      </w:r>
    </w:p>
    <w:p w14:paraId="1A31167D" w14:textId="42FBFD41" w:rsidR="00C078B9" w:rsidRDefault="00C078B9" w:rsidP="00C078B9">
      <w:pPr>
        <w:shd w:val="clear" w:color="auto" w:fill="FFFFFF"/>
        <w:spacing w:after="0" w:line="240" w:lineRule="auto"/>
        <w:rPr>
          <w:rFonts w:ascii="Verdana" w:hAnsi="Verdana" w:cs="Arial"/>
          <w:color w:val="1B1E25"/>
          <w:lang w:val="en-US"/>
        </w:rPr>
      </w:pPr>
    </w:p>
    <w:p w14:paraId="3BC6B0B1" w14:textId="77777777" w:rsidR="00C078B9" w:rsidRPr="009B26FC" w:rsidRDefault="00C078B9" w:rsidP="00C078B9">
      <w:pPr>
        <w:pStyle w:val="Bezodstpw"/>
        <w:rPr>
          <w:rFonts w:ascii="Verdana" w:hAnsi="Verdana"/>
          <w:b/>
          <w:bCs/>
          <w:lang w:val="en-US"/>
        </w:rPr>
      </w:pPr>
      <w:r w:rsidRPr="009B26FC">
        <w:rPr>
          <w:rFonts w:ascii="Verdana" w:hAnsi="Verdana"/>
          <w:b/>
          <w:bCs/>
          <w:lang w:val="en-US"/>
        </w:rPr>
        <w:t xml:space="preserve">Technical data for the </w:t>
      </w:r>
      <w:proofErr w:type="spellStart"/>
      <w:r w:rsidRPr="009B26FC">
        <w:rPr>
          <w:rFonts w:ascii="Verdana" w:hAnsi="Verdana"/>
          <w:b/>
          <w:bCs/>
          <w:lang w:val="en-US"/>
        </w:rPr>
        <w:t>SilentiumPC</w:t>
      </w:r>
      <w:proofErr w:type="spellEnd"/>
      <w:r w:rsidRPr="009B26FC">
        <w:rPr>
          <w:rFonts w:ascii="Verdana" w:hAnsi="Verdana"/>
          <w:b/>
          <w:bCs/>
          <w:lang w:val="en-US"/>
        </w:rPr>
        <w:t xml:space="preserve"> </w:t>
      </w:r>
      <w:proofErr w:type="spellStart"/>
      <w:r w:rsidRPr="009B26FC">
        <w:rPr>
          <w:rFonts w:ascii="Verdana" w:hAnsi="Verdana"/>
          <w:b/>
          <w:bCs/>
          <w:lang w:val="en-US"/>
        </w:rPr>
        <w:t>Ventum</w:t>
      </w:r>
      <w:proofErr w:type="spellEnd"/>
      <w:r w:rsidRPr="009B26FC">
        <w:rPr>
          <w:rFonts w:ascii="Verdana" w:hAnsi="Verdana"/>
          <w:b/>
          <w:bCs/>
          <w:lang w:val="en-US"/>
        </w:rPr>
        <w:t xml:space="preserve"> VT4V Evo TG ARGB White housing:</w:t>
      </w:r>
    </w:p>
    <w:p w14:paraId="50754640" w14:textId="77777777" w:rsidR="00C078B9" w:rsidRPr="00EF1F84" w:rsidRDefault="00C078B9" w:rsidP="00C078B9">
      <w:pPr>
        <w:pStyle w:val="Bezodstpw"/>
        <w:numPr>
          <w:ilvl w:val="0"/>
          <w:numId w:val="4"/>
        </w:numPr>
        <w:suppressAutoHyphens w:val="0"/>
        <w:rPr>
          <w:rFonts w:ascii="Verdana" w:eastAsia="Times New Roman" w:hAnsi="Verdana" w:cs="Times New Roman"/>
          <w:color w:val="000000"/>
          <w:lang w:eastAsia="pl-PL"/>
        </w:rPr>
      </w:pPr>
      <w:r w:rsidRPr="00EF1F84">
        <w:rPr>
          <w:rFonts w:ascii="Verdana" w:hAnsi="Verdana"/>
          <w:b/>
          <w:bCs/>
        </w:rPr>
        <w:t>EAN:</w:t>
      </w:r>
      <w:r w:rsidRPr="00EF1F84">
        <w:rPr>
          <w:rFonts w:ascii="Verdana" w:hAnsi="Verdana"/>
        </w:rPr>
        <w:t xml:space="preserve"> </w:t>
      </w:r>
      <w:r w:rsidRPr="00EF1F84">
        <w:rPr>
          <w:rFonts w:ascii="Verdana" w:eastAsia="Times New Roman" w:hAnsi="Verdana" w:cs="Times New Roman"/>
          <w:color w:val="000000"/>
          <w:lang w:eastAsia="pl-PL"/>
        </w:rPr>
        <w:t>55903018662152</w:t>
      </w:r>
    </w:p>
    <w:p w14:paraId="3E14D7D2" w14:textId="77777777" w:rsidR="00C078B9" w:rsidRPr="00821275" w:rsidRDefault="00C078B9" w:rsidP="00C078B9">
      <w:pPr>
        <w:pStyle w:val="Bezodstpw"/>
        <w:numPr>
          <w:ilvl w:val="0"/>
          <w:numId w:val="7"/>
        </w:numPr>
        <w:rPr>
          <w:rFonts w:ascii="Verdana" w:hAnsi="Verdana"/>
        </w:rPr>
      </w:pPr>
      <w:r w:rsidRPr="00F90A6A">
        <w:rPr>
          <w:rFonts w:ascii="Verdana" w:hAnsi="Verdana"/>
          <w:b/>
          <w:bCs/>
        </w:rPr>
        <w:t xml:space="preserve">Product </w:t>
      </w:r>
      <w:proofErr w:type="spellStart"/>
      <w:r w:rsidRPr="00F90A6A">
        <w:rPr>
          <w:rFonts w:ascii="Verdana" w:hAnsi="Verdana"/>
          <w:b/>
          <w:bCs/>
        </w:rPr>
        <w:t>code</w:t>
      </w:r>
      <w:proofErr w:type="spellEnd"/>
      <w:r w:rsidRPr="00F90A6A">
        <w:rPr>
          <w:rFonts w:ascii="Verdana" w:hAnsi="Verdana"/>
          <w:b/>
          <w:bCs/>
        </w:rPr>
        <w:t>:</w:t>
      </w:r>
      <w:r w:rsidRPr="00821275">
        <w:rPr>
          <w:rFonts w:ascii="Verdana" w:hAnsi="Verdana"/>
        </w:rPr>
        <w:t xml:space="preserve"> SPC29</w:t>
      </w:r>
      <w:r>
        <w:rPr>
          <w:rFonts w:ascii="Verdana" w:hAnsi="Verdana"/>
        </w:rPr>
        <w:t>5</w:t>
      </w:r>
    </w:p>
    <w:p w14:paraId="40A87392" w14:textId="77777777" w:rsidR="00C078B9" w:rsidRPr="009B26FC" w:rsidRDefault="00C078B9" w:rsidP="00C078B9">
      <w:pPr>
        <w:pStyle w:val="Bezodstpw"/>
        <w:numPr>
          <w:ilvl w:val="0"/>
          <w:numId w:val="7"/>
        </w:numPr>
        <w:rPr>
          <w:rFonts w:ascii="Verdana" w:hAnsi="Verdana"/>
          <w:lang w:val="en-US"/>
        </w:rPr>
      </w:pPr>
      <w:r w:rsidRPr="009B26FC">
        <w:rPr>
          <w:rFonts w:ascii="Verdana" w:hAnsi="Verdana"/>
          <w:b/>
          <w:bCs/>
          <w:lang w:val="en-US"/>
        </w:rPr>
        <w:t>Housing dimensions:</w:t>
      </w:r>
      <w:r w:rsidRPr="009B26FC">
        <w:rPr>
          <w:rFonts w:ascii="Verdana" w:hAnsi="Verdana"/>
          <w:lang w:val="en-US"/>
        </w:rPr>
        <w:t xml:space="preserve"> 440×210×485mm (Height x Width x Depth)</w:t>
      </w:r>
    </w:p>
    <w:p w14:paraId="1966918A" w14:textId="77777777" w:rsidR="00C078B9" w:rsidRPr="009B26FC" w:rsidRDefault="00C078B9" w:rsidP="00C078B9">
      <w:pPr>
        <w:pStyle w:val="Bezodstpw"/>
        <w:numPr>
          <w:ilvl w:val="0"/>
          <w:numId w:val="7"/>
        </w:numPr>
        <w:rPr>
          <w:rFonts w:ascii="Verdana" w:hAnsi="Verdana"/>
          <w:lang w:val="en-US"/>
        </w:rPr>
      </w:pPr>
      <w:r w:rsidRPr="009B26FC">
        <w:rPr>
          <w:rFonts w:ascii="Verdana" w:hAnsi="Verdana"/>
          <w:b/>
          <w:bCs/>
          <w:lang w:val="en-US"/>
        </w:rPr>
        <w:t>Packaging dimensions:</w:t>
      </w:r>
      <w:r w:rsidRPr="009B26FC">
        <w:rPr>
          <w:rFonts w:ascii="Verdana" w:hAnsi="Verdana"/>
          <w:lang w:val="en-US"/>
        </w:rPr>
        <w:t xml:space="preserve"> 470×252×514 mm (Height x Width x Depth)</w:t>
      </w:r>
    </w:p>
    <w:p w14:paraId="0EEA2B62" w14:textId="77777777" w:rsidR="00C078B9" w:rsidRPr="00821275" w:rsidRDefault="00C078B9" w:rsidP="00C078B9">
      <w:pPr>
        <w:pStyle w:val="Bezodstpw"/>
        <w:numPr>
          <w:ilvl w:val="0"/>
          <w:numId w:val="7"/>
        </w:numPr>
        <w:rPr>
          <w:rFonts w:ascii="Verdana" w:hAnsi="Verdana"/>
        </w:rPr>
      </w:pPr>
      <w:r w:rsidRPr="00F90A6A">
        <w:rPr>
          <w:rFonts w:ascii="Verdana" w:hAnsi="Verdana"/>
          <w:b/>
          <w:bCs/>
        </w:rPr>
        <w:t xml:space="preserve">Net </w:t>
      </w:r>
      <w:proofErr w:type="spellStart"/>
      <w:r w:rsidRPr="00F90A6A">
        <w:rPr>
          <w:rFonts w:ascii="Verdana" w:hAnsi="Verdana"/>
          <w:b/>
          <w:bCs/>
        </w:rPr>
        <w:t>weight</w:t>
      </w:r>
      <w:proofErr w:type="spellEnd"/>
      <w:r w:rsidRPr="00F90A6A">
        <w:rPr>
          <w:rFonts w:ascii="Verdana" w:hAnsi="Verdana"/>
          <w:b/>
          <w:bCs/>
        </w:rPr>
        <w:t xml:space="preserve">: </w:t>
      </w:r>
      <w:r>
        <w:rPr>
          <w:rFonts w:ascii="Verdana" w:hAnsi="Verdana"/>
        </w:rPr>
        <w:t>6.30</w:t>
      </w:r>
      <w:r w:rsidRPr="00821275">
        <w:rPr>
          <w:rFonts w:ascii="Verdana" w:hAnsi="Verdana"/>
        </w:rPr>
        <w:t>kg</w:t>
      </w:r>
    </w:p>
    <w:p w14:paraId="488F16AF" w14:textId="77777777" w:rsidR="00C078B9" w:rsidRPr="00821275" w:rsidRDefault="00C078B9" w:rsidP="00C078B9">
      <w:pPr>
        <w:pStyle w:val="Bezodstpw"/>
        <w:numPr>
          <w:ilvl w:val="0"/>
          <w:numId w:val="7"/>
        </w:numPr>
        <w:rPr>
          <w:rFonts w:ascii="Verdana" w:hAnsi="Verdana"/>
        </w:rPr>
      </w:pPr>
      <w:r w:rsidRPr="00F90A6A">
        <w:rPr>
          <w:rFonts w:ascii="Verdana" w:hAnsi="Verdana"/>
          <w:b/>
          <w:bCs/>
        </w:rPr>
        <w:t xml:space="preserve">Gross </w:t>
      </w:r>
      <w:proofErr w:type="spellStart"/>
      <w:r w:rsidRPr="00F90A6A">
        <w:rPr>
          <w:rFonts w:ascii="Verdana" w:hAnsi="Verdana"/>
          <w:b/>
          <w:bCs/>
        </w:rPr>
        <w:t>weight</w:t>
      </w:r>
      <w:proofErr w:type="spellEnd"/>
      <w:r w:rsidRPr="00F90A6A">
        <w:rPr>
          <w:rFonts w:ascii="Verdana" w:hAnsi="Verdana"/>
          <w:b/>
          <w:bCs/>
        </w:rPr>
        <w:t>:</w:t>
      </w:r>
      <w:r w:rsidRPr="00821275">
        <w:rPr>
          <w:rFonts w:ascii="Verdana" w:hAnsi="Verdana"/>
        </w:rPr>
        <w:t xml:space="preserve"> </w:t>
      </w:r>
      <w:r>
        <w:rPr>
          <w:rFonts w:ascii="Verdana" w:hAnsi="Verdana"/>
        </w:rPr>
        <w:t>7.30</w:t>
      </w:r>
      <w:r w:rsidRPr="00821275">
        <w:rPr>
          <w:rFonts w:ascii="Verdana" w:hAnsi="Verdana"/>
        </w:rPr>
        <w:t xml:space="preserve"> kg</w:t>
      </w:r>
    </w:p>
    <w:p w14:paraId="34660760" w14:textId="77777777" w:rsidR="00C078B9" w:rsidRPr="00821275" w:rsidRDefault="00C078B9" w:rsidP="00C078B9">
      <w:pPr>
        <w:pStyle w:val="Bezodstpw"/>
        <w:numPr>
          <w:ilvl w:val="0"/>
          <w:numId w:val="7"/>
        </w:numPr>
        <w:rPr>
          <w:rFonts w:ascii="Verdana" w:hAnsi="Verdana"/>
        </w:rPr>
      </w:pPr>
      <w:r w:rsidRPr="00F90A6A">
        <w:rPr>
          <w:rFonts w:ascii="Verdana" w:hAnsi="Verdana"/>
          <w:b/>
          <w:bCs/>
        </w:rPr>
        <w:t>Standard:</w:t>
      </w:r>
      <w:r w:rsidRPr="00821275">
        <w:rPr>
          <w:rFonts w:ascii="Verdana" w:hAnsi="Verdana"/>
        </w:rPr>
        <w:t xml:space="preserve"> </w:t>
      </w:r>
      <w:proofErr w:type="spellStart"/>
      <w:r w:rsidRPr="00821275">
        <w:rPr>
          <w:rFonts w:ascii="Verdana" w:hAnsi="Verdana"/>
        </w:rPr>
        <w:t>mITX</w:t>
      </w:r>
      <w:proofErr w:type="spellEnd"/>
      <w:r w:rsidRPr="00821275">
        <w:rPr>
          <w:rFonts w:ascii="Verdana" w:hAnsi="Verdana"/>
        </w:rPr>
        <w:t>/</w:t>
      </w:r>
      <w:proofErr w:type="spellStart"/>
      <w:r w:rsidRPr="00821275">
        <w:rPr>
          <w:rFonts w:ascii="Verdana" w:hAnsi="Verdana"/>
        </w:rPr>
        <w:t>microATX</w:t>
      </w:r>
      <w:proofErr w:type="spellEnd"/>
      <w:r w:rsidRPr="00821275">
        <w:rPr>
          <w:rFonts w:ascii="Verdana" w:hAnsi="Verdana"/>
        </w:rPr>
        <w:t>/ATX</w:t>
      </w:r>
    </w:p>
    <w:p w14:paraId="4935B282" w14:textId="77777777" w:rsidR="00C078B9" w:rsidRPr="00F90A6A" w:rsidRDefault="00C078B9" w:rsidP="00C078B9">
      <w:pPr>
        <w:pStyle w:val="Bezodstpw"/>
        <w:numPr>
          <w:ilvl w:val="0"/>
          <w:numId w:val="8"/>
        </w:numPr>
        <w:rPr>
          <w:rFonts w:ascii="Verdana" w:hAnsi="Verdana"/>
          <w:b/>
          <w:bCs/>
        </w:rPr>
      </w:pPr>
      <w:proofErr w:type="spellStart"/>
      <w:r w:rsidRPr="00E43A80">
        <w:rPr>
          <w:rFonts w:ascii="Verdana" w:hAnsi="Verdana"/>
          <w:b/>
          <w:bCs/>
        </w:rPr>
        <w:t>Num</w:t>
      </w:r>
      <w:r w:rsidRPr="00F90A6A">
        <w:rPr>
          <w:rFonts w:ascii="Verdana" w:hAnsi="Verdana"/>
          <w:b/>
          <w:bCs/>
        </w:rPr>
        <w:t>ber</w:t>
      </w:r>
      <w:proofErr w:type="spellEnd"/>
      <w:r w:rsidRPr="00F90A6A">
        <w:rPr>
          <w:rFonts w:ascii="Verdana" w:hAnsi="Verdana"/>
          <w:b/>
          <w:bCs/>
        </w:rPr>
        <w:t xml:space="preserve"> of </w:t>
      </w:r>
      <w:proofErr w:type="spellStart"/>
      <w:r w:rsidRPr="00F90A6A">
        <w:rPr>
          <w:rFonts w:ascii="Verdana" w:hAnsi="Verdana"/>
          <w:b/>
          <w:bCs/>
        </w:rPr>
        <w:t>bays</w:t>
      </w:r>
      <w:proofErr w:type="spellEnd"/>
      <w:r w:rsidRPr="00F90A6A">
        <w:rPr>
          <w:rFonts w:ascii="Verdana" w:hAnsi="Verdana"/>
          <w:b/>
          <w:bCs/>
        </w:rPr>
        <w:t>:</w:t>
      </w:r>
    </w:p>
    <w:p w14:paraId="2C0E0DC1" w14:textId="77777777" w:rsidR="00C078B9" w:rsidRPr="00821275" w:rsidRDefault="00C078B9" w:rsidP="00C078B9">
      <w:pPr>
        <w:pStyle w:val="Bezodstpw"/>
        <w:numPr>
          <w:ilvl w:val="1"/>
          <w:numId w:val="8"/>
        </w:numPr>
        <w:rPr>
          <w:rFonts w:ascii="Verdana" w:hAnsi="Verdana"/>
        </w:rPr>
      </w:pPr>
      <w:proofErr w:type="spellStart"/>
      <w:r w:rsidRPr="00821275">
        <w:rPr>
          <w:rFonts w:ascii="Verdana" w:hAnsi="Verdana"/>
        </w:rPr>
        <w:t>external</w:t>
      </w:r>
      <w:proofErr w:type="spellEnd"/>
      <w:r w:rsidRPr="00821275">
        <w:rPr>
          <w:rFonts w:ascii="Verdana" w:hAnsi="Verdana"/>
        </w:rPr>
        <w:t xml:space="preserve">: </w:t>
      </w:r>
      <w:proofErr w:type="spellStart"/>
      <w:r w:rsidRPr="00821275">
        <w:rPr>
          <w:rFonts w:ascii="Verdana" w:hAnsi="Verdana"/>
        </w:rPr>
        <w:t>none</w:t>
      </w:r>
      <w:proofErr w:type="spellEnd"/>
    </w:p>
    <w:p w14:paraId="32326780" w14:textId="77777777" w:rsidR="00C078B9" w:rsidRPr="00821275" w:rsidRDefault="00C078B9" w:rsidP="00C078B9">
      <w:pPr>
        <w:pStyle w:val="Bezodstpw"/>
        <w:numPr>
          <w:ilvl w:val="1"/>
          <w:numId w:val="8"/>
        </w:numPr>
        <w:rPr>
          <w:rFonts w:ascii="Verdana" w:hAnsi="Verdana"/>
        </w:rPr>
      </w:pPr>
      <w:proofErr w:type="spellStart"/>
      <w:r w:rsidRPr="00821275">
        <w:rPr>
          <w:rFonts w:ascii="Verdana" w:hAnsi="Verdana"/>
        </w:rPr>
        <w:t>internal</w:t>
      </w:r>
      <w:proofErr w:type="spellEnd"/>
      <w:r w:rsidRPr="00821275">
        <w:rPr>
          <w:rFonts w:ascii="Verdana" w:hAnsi="Verdana"/>
        </w:rPr>
        <w:t>:</w:t>
      </w:r>
    </w:p>
    <w:p w14:paraId="52B970CA" w14:textId="77777777" w:rsidR="00C078B9" w:rsidRPr="00821275" w:rsidRDefault="00C078B9" w:rsidP="00C078B9">
      <w:pPr>
        <w:pStyle w:val="Bezodstpw"/>
        <w:numPr>
          <w:ilvl w:val="1"/>
          <w:numId w:val="8"/>
        </w:numPr>
        <w:rPr>
          <w:rFonts w:ascii="Verdana" w:hAnsi="Verdana"/>
        </w:rPr>
      </w:pPr>
      <w:r w:rsidRPr="00821275">
        <w:rPr>
          <w:rFonts w:ascii="Verdana" w:hAnsi="Verdana"/>
        </w:rPr>
        <w:t>2 × 3</w:t>
      </w:r>
      <w:r>
        <w:rPr>
          <w:rFonts w:ascii="Verdana" w:hAnsi="Verdana"/>
        </w:rPr>
        <w:t>.</w:t>
      </w:r>
      <w:r w:rsidRPr="00821275">
        <w:rPr>
          <w:rFonts w:ascii="Verdana" w:hAnsi="Verdana"/>
        </w:rPr>
        <w:t>5”</w:t>
      </w:r>
    </w:p>
    <w:p w14:paraId="2F28E6AD" w14:textId="77777777" w:rsidR="00C078B9" w:rsidRPr="00821275" w:rsidRDefault="00C078B9" w:rsidP="00C078B9">
      <w:pPr>
        <w:pStyle w:val="Bezodstpw"/>
        <w:numPr>
          <w:ilvl w:val="1"/>
          <w:numId w:val="8"/>
        </w:numPr>
        <w:rPr>
          <w:rFonts w:ascii="Verdana" w:hAnsi="Verdana"/>
        </w:rPr>
      </w:pPr>
      <w:r w:rsidRPr="00821275">
        <w:rPr>
          <w:rFonts w:ascii="Verdana" w:hAnsi="Verdana"/>
        </w:rPr>
        <w:t>3 × 2</w:t>
      </w:r>
      <w:r>
        <w:rPr>
          <w:rFonts w:ascii="Verdana" w:hAnsi="Verdana"/>
        </w:rPr>
        <w:t>.</w:t>
      </w:r>
      <w:r w:rsidRPr="00821275">
        <w:rPr>
          <w:rFonts w:ascii="Verdana" w:hAnsi="Verdana"/>
        </w:rPr>
        <w:t>5″</w:t>
      </w:r>
    </w:p>
    <w:p w14:paraId="4F2646E6" w14:textId="77777777" w:rsidR="00C078B9" w:rsidRPr="00821275" w:rsidRDefault="00C078B9" w:rsidP="00C078B9">
      <w:pPr>
        <w:pStyle w:val="Bezodstpw"/>
        <w:numPr>
          <w:ilvl w:val="0"/>
          <w:numId w:val="8"/>
        </w:numPr>
        <w:rPr>
          <w:rFonts w:ascii="Verdana" w:hAnsi="Verdana"/>
        </w:rPr>
      </w:pPr>
      <w:r w:rsidRPr="00F90A6A">
        <w:rPr>
          <w:rFonts w:ascii="Verdana" w:hAnsi="Verdana"/>
          <w:b/>
          <w:bCs/>
        </w:rPr>
        <w:t xml:space="preserve">Expansion </w:t>
      </w:r>
      <w:proofErr w:type="spellStart"/>
      <w:r w:rsidRPr="00F90A6A">
        <w:rPr>
          <w:rFonts w:ascii="Verdana" w:hAnsi="Verdana"/>
          <w:b/>
          <w:bCs/>
        </w:rPr>
        <w:t>card</w:t>
      </w:r>
      <w:proofErr w:type="spellEnd"/>
      <w:r w:rsidRPr="00F90A6A">
        <w:rPr>
          <w:rFonts w:ascii="Verdana" w:hAnsi="Verdana"/>
          <w:b/>
          <w:bCs/>
        </w:rPr>
        <w:t xml:space="preserve"> </w:t>
      </w:r>
      <w:proofErr w:type="spellStart"/>
      <w:r w:rsidRPr="00F90A6A">
        <w:rPr>
          <w:rFonts w:ascii="Verdana" w:hAnsi="Verdana"/>
          <w:b/>
          <w:bCs/>
        </w:rPr>
        <w:t>slots</w:t>
      </w:r>
      <w:proofErr w:type="spellEnd"/>
      <w:r w:rsidRPr="00F90A6A">
        <w:rPr>
          <w:rFonts w:ascii="Verdana" w:hAnsi="Verdana"/>
          <w:b/>
          <w:bCs/>
        </w:rPr>
        <w:t>:</w:t>
      </w:r>
      <w:r w:rsidRPr="00821275">
        <w:rPr>
          <w:rFonts w:ascii="Verdana" w:hAnsi="Verdana"/>
        </w:rPr>
        <w:t xml:space="preserve"> 7</w:t>
      </w:r>
    </w:p>
    <w:p w14:paraId="0A7ACD69" w14:textId="77777777" w:rsidR="00C078B9" w:rsidRPr="009B26FC" w:rsidRDefault="00C078B9" w:rsidP="00C078B9">
      <w:pPr>
        <w:pStyle w:val="Bezodstpw"/>
        <w:numPr>
          <w:ilvl w:val="0"/>
          <w:numId w:val="8"/>
        </w:numPr>
        <w:rPr>
          <w:rFonts w:ascii="Verdana" w:hAnsi="Verdana"/>
          <w:lang w:val="en-US"/>
        </w:rPr>
      </w:pPr>
      <w:r w:rsidRPr="009B26FC">
        <w:rPr>
          <w:rFonts w:ascii="Verdana" w:hAnsi="Verdana"/>
          <w:b/>
          <w:bCs/>
          <w:lang w:val="en-US"/>
        </w:rPr>
        <w:t>Dust filters:</w:t>
      </w:r>
      <w:r w:rsidRPr="009B26FC">
        <w:rPr>
          <w:rFonts w:ascii="Verdana" w:hAnsi="Verdana"/>
          <w:lang w:val="en-US"/>
        </w:rPr>
        <w:t xml:space="preserve"> top (magnetic), bottom (magnetic), front mesh with ~0.9 mm diameter apertures</w:t>
      </w:r>
    </w:p>
    <w:p w14:paraId="2426DF2E" w14:textId="77777777" w:rsidR="00C078B9" w:rsidRPr="00821275" w:rsidRDefault="00C078B9" w:rsidP="00C078B9">
      <w:pPr>
        <w:pStyle w:val="Bezodstpw"/>
        <w:numPr>
          <w:ilvl w:val="0"/>
          <w:numId w:val="8"/>
        </w:numPr>
        <w:rPr>
          <w:rFonts w:ascii="Verdana" w:hAnsi="Verdana"/>
        </w:rPr>
      </w:pPr>
      <w:r w:rsidRPr="00E43A80">
        <w:rPr>
          <w:rFonts w:ascii="Verdana" w:hAnsi="Verdana"/>
          <w:b/>
          <w:bCs/>
        </w:rPr>
        <w:t xml:space="preserve">Maximum </w:t>
      </w:r>
      <w:proofErr w:type="spellStart"/>
      <w:r>
        <w:rPr>
          <w:rFonts w:ascii="Verdana" w:hAnsi="Verdana"/>
          <w:b/>
          <w:bCs/>
        </w:rPr>
        <w:t>gr</w:t>
      </w:r>
      <w:r w:rsidRPr="00E43A80">
        <w:rPr>
          <w:rFonts w:ascii="Verdana" w:hAnsi="Verdana"/>
          <w:b/>
          <w:bCs/>
        </w:rPr>
        <w:t>aphics</w:t>
      </w:r>
      <w:proofErr w:type="spellEnd"/>
      <w:r w:rsidRPr="00E43A80">
        <w:rPr>
          <w:rFonts w:ascii="Verdana" w:hAnsi="Verdana"/>
          <w:b/>
          <w:bCs/>
        </w:rPr>
        <w:t xml:space="preserve"> </w:t>
      </w:r>
      <w:proofErr w:type="spellStart"/>
      <w:r w:rsidRPr="00E43A80">
        <w:rPr>
          <w:rFonts w:ascii="Verdana" w:hAnsi="Verdana"/>
          <w:b/>
          <w:bCs/>
        </w:rPr>
        <w:t>card</w:t>
      </w:r>
      <w:proofErr w:type="spellEnd"/>
      <w:r>
        <w:rPr>
          <w:rFonts w:ascii="Verdana" w:hAnsi="Verdana"/>
          <w:b/>
          <w:bCs/>
        </w:rPr>
        <w:t xml:space="preserve"> </w:t>
      </w:r>
      <w:proofErr w:type="spellStart"/>
      <w:r w:rsidRPr="00E43A80">
        <w:rPr>
          <w:rFonts w:ascii="Verdana" w:hAnsi="Verdana"/>
          <w:b/>
          <w:bCs/>
        </w:rPr>
        <w:t>length</w:t>
      </w:r>
      <w:proofErr w:type="spellEnd"/>
      <w:r w:rsidRPr="00E43A80">
        <w:rPr>
          <w:rFonts w:ascii="Verdana" w:hAnsi="Verdana"/>
          <w:b/>
          <w:bCs/>
        </w:rPr>
        <w:t>:</w:t>
      </w:r>
      <w:r w:rsidRPr="00821275">
        <w:rPr>
          <w:rFonts w:ascii="Verdana" w:hAnsi="Verdana"/>
        </w:rPr>
        <w:t xml:space="preserve"> 345 mm</w:t>
      </w:r>
    </w:p>
    <w:p w14:paraId="024CBDBC" w14:textId="77777777" w:rsidR="00C078B9" w:rsidRPr="00821275" w:rsidRDefault="00C078B9" w:rsidP="00C078B9">
      <w:pPr>
        <w:pStyle w:val="Bezodstpw"/>
        <w:numPr>
          <w:ilvl w:val="0"/>
          <w:numId w:val="8"/>
        </w:numPr>
        <w:rPr>
          <w:rFonts w:ascii="Verdana" w:hAnsi="Verdana"/>
        </w:rPr>
      </w:pPr>
      <w:r w:rsidRPr="00E43A80">
        <w:rPr>
          <w:rFonts w:ascii="Verdana" w:hAnsi="Verdana"/>
          <w:b/>
          <w:bCs/>
        </w:rPr>
        <w:t xml:space="preserve">Maximum CPU </w:t>
      </w:r>
      <w:proofErr w:type="spellStart"/>
      <w:r w:rsidRPr="00E43A80">
        <w:rPr>
          <w:rFonts w:ascii="Verdana" w:hAnsi="Verdana"/>
          <w:b/>
          <w:bCs/>
        </w:rPr>
        <w:t>cooling</w:t>
      </w:r>
      <w:proofErr w:type="spellEnd"/>
      <w:r w:rsidRPr="00E43A80">
        <w:rPr>
          <w:rFonts w:ascii="Verdana" w:hAnsi="Verdana"/>
          <w:b/>
          <w:bCs/>
        </w:rPr>
        <w:t xml:space="preserve"> </w:t>
      </w:r>
      <w:proofErr w:type="spellStart"/>
      <w:r w:rsidRPr="00E43A80">
        <w:rPr>
          <w:rFonts w:ascii="Verdana" w:hAnsi="Verdana"/>
          <w:b/>
          <w:bCs/>
        </w:rPr>
        <w:t>height</w:t>
      </w:r>
      <w:proofErr w:type="spellEnd"/>
      <w:r w:rsidRPr="00E43A80">
        <w:rPr>
          <w:rFonts w:ascii="Verdana" w:hAnsi="Verdana"/>
          <w:b/>
          <w:bCs/>
        </w:rPr>
        <w:t>:</w:t>
      </w:r>
      <w:r w:rsidRPr="00821275">
        <w:rPr>
          <w:rFonts w:ascii="Verdana" w:hAnsi="Verdana"/>
        </w:rPr>
        <w:t xml:space="preserve"> 159 mm</w:t>
      </w:r>
    </w:p>
    <w:p w14:paraId="5517767D" w14:textId="77777777" w:rsidR="00C078B9" w:rsidRPr="00821275" w:rsidRDefault="00C078B9" w:rsidP="00C078B9">
      <w:pPr>
        <w:pStyle w:val="Bezodstpw"/>
        <w:numPr>
          <w:ilvl w:val="0"/>
          <w:numId w:val="8"/>
        </w:numPr>
        <w:rPr>
          <w:rFonts w:ascii="Verdana" w:hAnsi="Verdana"/>
        </w:rPr>
      </w:pPr>
      <w:r w:rsidRPr="00E43A80">
        <w:rPr>
          <w:rFonts w:ascii="Verdana" w:hAnsi="Verdana"/>
          <w:b/>
          <w:bCs/>
        </w:rPr>
        <w:t xml:space="preserve">Maximum </w:t>
      </w:r>
      <w:proofErr w:type="spellStart"/>
      <w:r w:rsidRPr="00E43A80">
        <w:rPr>
          <w:rFonts w:ascii="Verdana" w:hAnsi="Verdana"/>
          <w:b/>
          <w:bCs/>
        </w:rPr>
        <w:t>power</w:t>
      </w:r>
      <w:proofErr w:type="spellEnd"/>
      <w:r w:rsidRPr="00E43A80">
        <w:rPr>
          <w:rFonts w:ascii="Verdana" w:hAnsi="Verdana"/>
          <w:b/>
          <w:bCs/>
        </w:rPr>
        <w:t xml:space="preserve"> </w:t>
      </w:r>
      <w:proofErr w:type="spellStart"/>
      <w:r w:rsidRPr="00E43A80">
        <w:rPr>
          <w:rFonts w:ascii="Verdana" w:hAnsi="Verdana"/>
          <w:b/>
          <w:bCs/>
        </w:rPr>
        <w:t>supply</w:t>
      </w:r>
      <w:proofErr w:type="spellEnd"/>
      <w:r w:rsidRPr="00E43A80">
        <w:rPr>
          <w:rFonts w:ascii="Verdana" w:hAnsi="Verdana"/>
          <w:b/>
          <w:bCs/>
        </w:rPr>
        <w:t xml:space="preserve"> </w:t>
      </w:r>
      <w:proofErr w:type="spellStart"/>
      <w:r w:rsidRPr="00E43A80">
        <w:rPr>
          <w:rFonts w:ascii="Verdana" w:hAnsi="Verdana"/>
          <w:b/>
          <w:bCs/>
        </w:rPr>
        <w:t>length</w:t>
      </w:r>
      <w:proofErr w:type="spellEnd"/>
      <w:r w:rsidRPr="00E43A80">
        <w:rPr>
          <w:rFonts w:ascii="Verdana" w:hAnsi="Verdana"/>
          <w:b/>
          <w:bCs/>
        </w:rPr>
        <w:t>:</w:t>
      </w:r>
      <w:r w:rsidRPr="00821275">
        <w:rPr>
          <w:rFonts w:ascii="Verdana" w:hAnsi="Verdana"/>
        </w:rPr>
        <w:t xml:space="preserve"> 180 mm</w:t>
      </w:r>
    </w:p>
    <w:p w14:paraId="0029852A" w14:textId="77777777" w:rsidR="00C078B9" w:rsidRPr="009B26FC" w:rsidRDefault="00C078B9" w:rsidP="00C078B9">
      <w:pPr>
        <w:pStyle w:val="Bezodstpw"/>
        <w:numPr>
          <w:ilvl w:val="0"/>
          <w:numId w:val="8"/>
        </w:numPr>
        <w:rPr>
          <w:rFonts w:ascii="Verdana" w:hAnsi="Verdana"/>
          <w:lang w:val="en-US"/>
        </w:rPr>
      </w:pPr>
      <w:r w:rsidRPr="009B26FC">
        <w:rPr>
          <w:rFonts w:ascii="Verdana" w:hAnsi="Verdana"/>
          <w:b/>
          <w:bCs/>
          <w:lang w:val="en-US"/>
        </w:rPr>
        <w:lastRenderedPageBreak/>
        <w:t>Cooling system</w:t>
      </w:r>
      <w:r w:rsidRPr="009B26FC">
        <w:rPr>
          <w:rFonts w:ascii="Verdana" w:hAnsi="Verdana"/>
          <w:lang w:val="en-US"/>
        </w:rPr>
        <w:t xml:space="preserve"> (4 fans included, max. 8):</w:t>
      </w:r>
    </w:p>
    <w:p w14:paraId="53E64804" w14:textId="77777777" w:rsidR="00C078B9" w:rsidRPr="009B26FC" w:rsidRDefault="00C078B9" w:rsidP="00C078B9">
      <w:pPr>
        <w:pStyle w:val="Bezodstpw"/>
        <w:numPr>
          <w:ilvl w:val="1"/>
          <w:numId w:val="8"/>
        </w:numPr>
        <w:rPr>
          <w:rFonts w:ascii="Verdana" w:hAnsi="Verdana"/>
          <w:lang w:val="en-US"/>
        </w:rPr>
      </w:pPr>
      <w:r w:rsidRPr="009B26FC">
        <w:rPr>
          <w:rFonts w:ascii="Verdana" w:hAnsi="Verdana"/>
          <w:lang w:val="en-US"/>
        </w:rPr>
        <w:t>Front: 3 × Pulsar HP ARGB 120 mm CF (max 1200 rpm)</w:t>
      </w:r>
    </w:p>
    <w:p w14:paraId="44659E4A" w14:textId="77777777" w:rsidR="00C078B9" w:rsidRPr="009B26FC" w:rsidRDefault="00C078B9" w:rsidP="00C078B9">
      <w:pPr>
        <w:pStyle w:val="Bezodstpw"/>
        <w:numPr>
          <w:ilvl w:val="1"/>
          <w:numId w:val="8"/>
        </w:numPr>
        <w:rPr>
          <w:rFonts w:ascii="Verdana" w:hAnsi="Verdana"/>
          <w:lang w:val="en-US"/>
        </w:rPr>
      </w:pPr>
      <w:r w:rsidRPr="009B26FC">
        <w:rPr>
          <w:rFonts w:ascii="Verdana" w:hAnsi="Verdana"/>
          <w:lang w:val="en-US"/>
        </w:rPr>
        <w:t>Rear: 1 × Pulsar HP ARGB 120 mm CF (max 1200 rpm)</w:t>
      </w:r>
    </w:p>
    <w:p w14:paraId="09766723" w14:textId="77777777" w:rsidR="00C078B9" w:rsidRPr="00821275" w:rsidRDefault="00C078B9" w:rsidP="00C078B9">
      <w:pPr>
        <w:pStyle w:val="Bezodstpw"/>
        <w:numPr>
          <w:ilvl w:val="0"/>
          <w:numId w:val="8"/>
        </w:numPr>
        <w:rPr>
          <w:rFonts w:ascii="Verdana" w:hAnsi="Verdana"/>
        </w:rPr>
      </w:pPr>
      <w:r w:rsidRPr="00E43A80">
        <w:rPr>
          <w:rFonts w:ascii="Verdana" w:hAnsi="Verdana"/>
          <w:b/>
          <w:bCs/>
        </w:rPr>
        <w:t>Compatib</w:t>
      </w:r>
      <w:r>
        <w:rPr>
          <w:rFonts w:ascii="Verdana" w:hAnsi="Verdana"/>
          <w:b/>
          <w:bCs/>
        </w:rPr>
        <w:t>ility</w:t>
      </w:r>
      <w:r w:rsidRPr="00E43A80">
        <w:rPr>
          <w:rFonts w:ascii="Verdana" w:hAnsi="Verdana"/>
          <w:b/>
          <w:bCs/>
        </w:rPr>
        <w:t xml:space="preserve"> with AIO:</w:t>
      </w:r>
    </w:p>
    <w:p w14:paraId="1E5F4C8F" w14:textId="77777777" w:rsidR="00C078B9" w:rsidRPr="00821275" w:rsidRDefault="00C078B9" w:rsidP="00C078B9">
      <w:pPr>
        <w:pStyle w:val="Bezodstpw"/>
        <w:numPr>
          <w:ilvl w:val="1"/>
          <w:numId w:val="8"/>
        </w:numPr>
        <w:rPr>
          <w:rFonts w:ascii="Verdana" w:hAnsi="Verdana"/>
        </w:rPr>
      </w:pPr>
      <w:proofErr w:type="spellStart"/>
      <w:r w:rsidRPr="00821275">
        <w:rPr>
          <w:rFonts w:ascii="Verdana" w:hAnsi="Verdana"/>
        </w:rPr>
        <w:t>Forward</w:t>
      </w:r>
      <w:proofErr w:type="spellEnd"/>
      <w:r w:rsidRPr="00821275">
        <w:rPr>
          <w:rFonts w:ascii="Verdana" w:hAnsi="Verdana"/>
        </w:rPr>
        <w:t>:</w:t>
      </w:r>
      <w:r>
        <w:rPr>
          <w:rFonts w:ascii="Verdana" w:hAnsi="Verdana"/>
        </w:rPr>
        <w:t xml:space="preserve"> </w:t>
      </w:r>
      <w:r w:rsidRPr="00821275">
        <w:rPr>
          <w:rFonts w:ascii="Verdana" w:hAnsi="Verdana"/>
        </w:rPr>
        <w:t>1 × 120/140/240/280 mm</w:t>
      </w:r>
    </w:p>
    <w:p w14:paraId="4908CF2F" w14:textId="77777777" w:rsidR="00C078B9" w:rsidRPr="00821275" w:rsidRDefault="00C078B9" w:rsidP="00C078B9">
      <w:pPr>
        <w:pStyle w:val="Bezodstpw"/>
        <w:numPr>
          <w:ilvl w:val="1"/>
          <w:numId w:val="8"/>
        </w:numPr>
        <w:rPr>
          <w:rFonts w:ascii="Verdana" w:hAnsi="Verdana"/>
        </w:rPr>
      </w:pPr>
      <w:r>
        <w:rPr>
          <w:rFonts w:ascii="Verdana" w:hAnsi="Verdana"/>
        </w:rPr>
        <w:t>Top</w:t>
      </w:r>
      <w:r w:rsidRPr="00821275">
        <w:rPr>
          <w:rFonts w:ascii="Verdana" w:hAnsi="Verdana"/>
        </w:rPr>
        <w:t>:1 × 120/140/240/280 mm</w:t>
      </w:r>
    </w:p>
    <w:p w14:paraId="7201119E" w14:textId="77777777" w:rsidR="00C078B9" w:rsidRPr="00821275" w:rsidRDefault="00C078B9" w:rsidP="00C078B9">
      <w:pPr>
        <w:pStyle w:val="Bezodstpw"/>
        <w:numPr>
          <w:ilvl w:val="1"/>
          <w:numId w:val="8"/>
        </w:numPr>
        <w:rPr>
          <w:rFonts w:ascii="Verdana" w:hAnsi="Verdana"/>
        </w:rPr>
      </w:pPr>
      <w:r>
        <w:rPr>
          <w:rFonts w:ascii="Verdana" w:hAnsi="Verdana"/>
        </w:rPr>
        <w:t>Rear</w:t>
      </w:r>
      <w:r w:rsidRPr="00821275">
        <w:rPr>
          <w:rFonts w:ascii="Verdana" w:hAnsi="Verdana"/>
        </w:rPr>
        <w:t>:1 × 120 mm</w:t>
      </w:r>
    </w:p>
    <w:p w14:paraId="2E0DC88B" w14:textId="77777777" w:rsidR="00C078B9" w:rsidRPr="009B26FC" w:rsidRDefault="00C078B9" w:rsidP="00C078B9">
      <w:pPr>
        <w:pStyle w:val="Bezodstpw"/>
        <w:numPr>
          <w:ilvl w:val="0"/>
          <w:numId w:val="8"/>
        </w:numPr>
        <w:rPr>
          <w:rFonts w:ascii="Verdana" w:hAnsi="Verdana"/>
          <w:b/>
          <w:bCs/>
          <w:lang w:val="en-US"/>
        </w:rPr>
      </w:pPr>
      <w:r w:rsidRPr="009B26FC">
        <w:rPr>
          <w:rFonts w:ascii="Verdana" w:hAnsi="Verdana"/>
          <w:b/>
          <w:bCs/>
          <w:lang w:val="en-US"/>
        </w:rPr>
        <w:t>Ports, controllers and buttons on the top panel:</w:t>
      </w:r>
    </w:p>
    <w:p w14:paraId="61D356EF" w14:textId="77777777" w:rsidR="00C078B9" w:rsidRPr="00821275" w:rsidRDefault="00C078B9" w:rsidP="00C078B9">
      <w:pPr>
        <w:pStyle w:val="Bezodstpw"/>
        <w:numPr>
          <w:ilvl w:val="1"/>
          <w:numId w:val="8"/>
        </w:numPr>
        <w:rPr>
          <w:rFonts w:ascii="Verdana" w:hAnsi="Verdana"/>
        </w:rPr>
      </w:pPr>
      <w:r w:rsidRPr="00821275">
        <w:rPr>
          <w:rFonts w:ascii="Verdana" w:hAnsi="Verdana"/>
        </w:rPr>
        <w:t>2 × USB 3.2 gen 1 (</w:t>
      </w:r>
      <w:proofErr w:type="spellStart"/>
      <w:r w:rsidRPr="00821275">
        <w:rPr>
          <w:rFonts w:ascii="Verdana" w:hAnsi="Verdana"/>
        </w:rPr>
        <w:t>internally</w:t>
      </w:r>
      <w:proofErr w:type="spellEnd"/>
      <w:r w:rsidRPr="00821275">
        <w:rPr>
          <w:rFonts w:ascii="Verdana" w:hAnsi="Verdana"/>
        </w:rPr>
        <w:t xml:space="preserve"> </w:t>
      </w:r>
      <w:proofErr w:type="spellStart"/>
      <w:r w:rsidRPr="00821275">
        <w:rPr>
          <w:rFonts w:ascii="Verdana" w:hAnsi="Verdana"/>
        </w:rPr>
        <w:t>connected</w:t>
      </w:r>
      <w:proofErr w:type="spellEnd"/>
      <w:r w:rsidRPr="00821275">
        <w:rPr>
          <w:rFonts w:ascii="Verdana" w:hAnsi="Verdana"/>
        </w:rPr>
        <w:t>)</w:t>
      </w:r>
    </w:p>
    <w:p w14:paraId="03BAF1E2" w14:textId="77777777" w:rsidR="00C078B9" w:rsidRPr="00821275" w:rsidRDefault="00C078B9" w:rsidP="00C078B9">
      <w:pPr>
        <w:pStyle w:val="Bezodstpw"/>
        <w:numPr>
          <w:ilvl w:val="1"/>
          <w:numId w:val="8"/>
        </w:numPr>
        <w:rPr>
          <w:rFonts w:ascii="Verdana" w:hAnsi="Verdana"/>
        </w:rPr>
      </w:pPr>
      <w:r w:rsidRPr="00821275">
        <w:rPr>
          <w:rFonts w:ascii="Verdana" w:hAnsi="Verdana"/>
        </w:rPr>
        <w:t xml:space="preserve">1 × </w:t>
      </w:r>
      <w:proofErr w:type="spellStart"/>
      <w:r w:rsidRPr="00821275">
        <w:rPr>
          <w:rFonts w:ascii="Verdana" w:hAnsi="Verdana"/>
        </w:rPr>
        <w:t>headphones</w:t>
      </w:r>
      <w:proofErr w:type="spellEnd"/>
      <w:r w:rsidRPr="00821275">
        <w:rPr>
          <w:rFonts w:ascii="Verdana" w:hAnsi="Verdana"/>
        </w:rPr>
        <w:t xml:space="preserve"> (HD Audio)</w:t>
      </w:r>
    </w:p>
    <w:p w14:paraId="35DE2386" w14:textId="77777777" w:rsidR="00C078B9" w:rsidRPr="00821275" w:rsidRDefault="00C078B9" w:rsidP="00C078B9">
      <w:pPr>
        <w:pStyle w:val="Bezodstpw"/>
        <w:numPr>
          <w:ilvl w:val="1"/>
          <w:numId w:val="8"/>
        </w:numPr>
        <w:rPr>
          <w:rFonts w:ascii="Verdana" w:hAnsi="Verdana"/>
        </w:rPr>
      </w:pPr>
      <w:r w:rsidRPr="00821275">
        <w:rPr>
          <w:rFonts w:ascii="Verdana" w:hAnsi="Verdana"/>
        </w:rPr>
        <w:t xml:space="preserve">1 × </w:t>
      </w:r>
      <w:proofErr w:type="spellStart"/>
      <w:r w:rsidRPr="00821275">
        <w:rPr>
          <w:rFonts w:ascii="Verdana" w:hAnsi="Verdana"/>
        </w:rPr>
        <w:t>microphone</w:t>
      </w:r>
      <w:proofErr w:type="spellEnd"/>
      <w:r w:rsidRPr="00821275">
        <w:rPr>
          <w:rFonts w:ascii="Verdana" w:hAnsi="Verdana"/>
        </w:rPr>
        <w:t xml:space="preserve"> (HD Audio)</w:t>
      </w:r>
    </w:p>
    <w:p w14:paraId="26059CE7" w14:textId="77777777" w:rsidR="00C078B9" w:rsidRPr="00821275" w:rsidRDefault="00C078B9" w:rsidP="00C078B9">
      <w:pPr>
        <w:pStyle w:val="Bezodstpw"/>
        <w:numPr>
          <w:ilvl w:val="1"/>
          <w:numId w:val="8"/>
        </w:numPr>
        <w:rPr>
          <w:rFonts w:ascii="Verdana" w:hAnsi="Verdana"/>
        </w:rPr>
      </w:pPr>
      <w:r w:rsidRPr="00821275">
        <w:rPr>
          <w:rFonts w:ascii="Verdana" w:hAnsi="Verdana"/>
        </w:rPr>
        <w:t xml:space="preserve">1 × POWER </w:t>
      </w:r>
      <w:proofErr w:type="spellStart"/>
      <w:r w:rsidRPr="00821275">
        <w:rPr>
          <w:rFonts w:ascii="Verdana" w:hAnsi="Verdana"/>
        </w:rPr>
        <w:t>button</w:t>
      </w:r>
      <w:proofErr w:type="spellEnd"/>
    </w:p>
    <w:p w14:paraId="40611FDC" w14:textId="77777777" w:rsidR="00C078B9" w:rsidRDefault="00C078B9" w:rsidP="00C078B9">
      <w:pPr>
        <w:pStyle w:val="Bezodstpw"/>
        <w:numPr>
          <w:ilvl w:val="1"/>
          <w:numId w:val="8"/>
        </w:numPr>
        <w:rPr>
          <w:rFonts w:ascii="Verdana" w:hAnsi="Verdana"/>
        </w:rPr>
      </w:pPr>
      <w:r w:rsidRPr="00821275">
        <w:rPr>
          <w:rFonts w:ascii="Verdana" w:hAnsi="Verdana"/>
        </w:rPr>
        <w:t>1 × RESET</w:t>
      </w:r>
      <w:r>
        <w:rPr>
          <w:rFonts w:ascii="Verdana" w:hAnsi="Verdana"/>
        </w:rPr>
        <w:t>/LED</w:t>
      </w:r>
      <w:r w:rsidRPr="00821275">
        <w:rPr>
          <w:rFonts w:ascii="Verdana" w:hAnsi="Verdana"/>
        </w:rPr>
        <w:t xml:space="preserve"> </w:t>
      </w:r>
      <w:proofErr w:type="spellStart"/>
      <w:r w:rsidRPr="00821275">
        <w:rPr>
          <w:rFonts w:ascii="Verdana" w:hAnsi="Verdana"/>
        </w:rPr>
        <w:t>button</w:t>
      </w:r>
      <w:proofErr w:type="spellEnd"/>
    </w:p>
    <w:p w14:paraId="691021DF" w14:textId="77777777" w:rsidR="00C078B9" w:rsidRPr="009B26FC" w:rsidRDefault="00C078B9" w:rsidP="00C078B9">
      <w:pPr>
        <w:pStyle w:val="Bezodstpw"/>
        <w:numPr>
          <w:ilvl w:val="0"/>
          <w:numId w:val="8"/>
        </w:numPr>
        <w:rPr>
          <w:rFonts w:ascii="Verdana" w:hAnsi="Verdana"/>
          <w:lang w:val="en-US"/>
        </w:rPr>
      </w:pPr>
      <w:r w:rsidRPr="009B26FC">
        <w:rPr>
          <w:rFonts w:ascii="Verdana" w:hAnsi="Verdana"/>
          <w:b/>
          <w:bCs/>
          <w:lang w:val="en-US"/>
        </w:rPr>
        <w:t>Controller:</w:t>
      </w:r>
      <w:r w:rsidRPr="009B26FC">
        <w:rPr>
          <w:rFonts w:ascii="Verdana" w:hAnsi="Verdana"/>
          <w:lang w:val="en-US"/>
        </w:rPr>
        <w:t xml:space="preserve"> Nano-Reset ARGB (included) with </w:t>
      </w:r>
      <w:r>
        <w:rPr>
          <w:rFonts w:ascii="Verdana" w:hAnsi="Verdana"/>
          <w:lang w:val="en-US"/>
        </w:rPr>
        <w:t>splitter</w:t>
      </w:r>
      <w:r w:rsidRPr="009B26FC">
        <w:rPr>
          <w:rFonts w:ascii="Verdana" w:hAnsi="Verdana"/>
          <w:lang w:val="en-US"/>
        </w:rPr>
        <w:t>.</w:t>
      </w:r>
    </w:p>
    <w:p w14:paraId="2AF057E2" w14:textId="77777777" w:rsidR="00C078B9" w:rsidRPr="009B26FC" w:rsidRDefault="00C078B9" w:rsidP="00C078B9">
      <w:pPr>
        <w:pStyle w:val="Bezodstpw"/>
        <w:numPr>
          <w:ilvl w:val="0"/>
          <w:numId w:val="8"/>
        </w:numPr>
        <w:rPr>
          <w:rFonts w:ascii="Verdana" w:hAnsi="Verdana"/>
          <w:lang w:val="en-US"/>
        </w:rPr>
      </w:pPr>
      <w:r w:rsidRPr="009B26FC">
        <w:rPr>
          <w:rFonts w:ascii="Verdana" w:hAnsi="Verdana"/>
          <w:b/>
          <w:bCs/>
          <w:lang w:val="en-US"/>
        </w:rPr>
        <w:t xml:space="preserve">Power supply (ATX PS2 standard): </w:t>
      </w:r>
      <w:r w:rsidRPr="009B26FC">
        <w:rPr>
          <w:rFonts w:ascii="Verdana" w:hAnsi="Verdana"/>
          <w:lang w:val="en-US"/>
        </w:rPr>
        <w:t>none included</w:t>
      </w:r>
    </w:p>
    <w:p w14:paraId="582F8BEA" w14:textId="64F331DA" w:rsidR="00C078B9" w:rsidRDefault="00C078B9" w:rsidP="00C078B9">
      <w:pPr>
        <w:shd w:val="clear" w:color="auto" w:fill="FFFFFF"/>
        <w:spacing w:after="0" w:line="240" w:lineRule="auto"/>
        <w:rPr>
          <w:rFonts w:ascii="Verdana" w:hAnsi="Verdana" w:cs="Arial"/>
          <w:color w:val="1B1E25"/>
          <w:lang w:val="en-US"/>
        </w:rPr>
      </w:pPr>
    </w:p>
    <w:p w14:paraId="3D9557ED" w14:textId="77777777" w:rsidR="00C078B9" w:rsidRPr="00E43A80" w:rsidRDefault="00C078B9" w:rsidP="00C078B9">
      <w:pPr>
        <w:pStyle w:val="Bezodstpw"/>
        <w:rPr>
          <w:rFonts w:ascii="Verdana" w:hAnsi="Verdana"/>
          <w:b/>
          <w:bCs/>
        </w:rPr>
      </w:pPr>
      <w:proofErr w:type="spellStart"/>
      <w:r>
        <w:rPr>
          <w:rFonts w:ascii="Verdana" w:hAnsi="Verdana"/>
          <w:b/>
          <w:bCs/>
        </w:rPr>
        <w:t>Package</w:t>
      </w:r>
      <w:proofErr w:type="spellEnd"/>
      <w:r w:rsidRPr="00E43A80">
        <w:rPr>
          <w:rFonts w:ascii="Verdana" w:hAnsi="Verdana"/>
          <w:b/>
          <w:bCs/>
        </w:rPr>
        <w:t xml:space="preserve"> </w:t>
      </w:r>
      <w:proofErr w:type="spellStart"/>
      <w:r w:rsidRPr="00E43A80">
        <w:rPr>
          <w:rFonts w:ascii="Verdana" w:hAnsi="Verdana"/>
          <w:b/>
          <w:bCs/>
        </w:rPr>
        <w:t>contains</w:t>
      </w:r>
      <w:proofErr w:type="spellEnd"/>
      <w:r w:rsidRPr="00E43A80">
        <w:rPr>
          <w:rFonts w:ascii="Verdana" w:hAnsi="Verdana"/>
          <w:b/>
          <w:bCs/>
        </w:rPr>
        <w:t>:</w:t>
      </w:r>
    </w:p>
    <w:p w14:paraId="255AE9E1" w14:textId="77777777" w:rsidR="00C078B9" w:rsidRPr="009B26FC" w:rsidRDefault="00C078B9" w:rsidP="00C078B9">
      <w:pPr>
        <w:pStyle w:val="Bezodstpw"/>
        <w:numPr>
          <w:ilvl w:val="0"/>
          <w:numId w:val="9"/>
        </w:numPr>
        <w:rPr>
          <w:rFonts w:ascii="Verdana" w:hAnsi="Verdana"/>
          <w:lang w:val="en-US"/>
        </w:rPr>
      </w:pPr>
      <w:proofErr w:type="spellStart"/>
      <w:r w:rsidRPr="009B26FC">
        <w:rPr>
          <w:rFonts w:ascii="Verdana" w:hAnsi="Verdana"/>
          <w:lang w:val="en-US"/>
        </w:rPr>
        <w:t>SilentiumPC</w:t>
      </w:r>
      <w:proofErr w:type="spellEnd"/>
      <w:r w:rsidRPr="009B26FC">
        <w:rPr>
          <w:rFonts w:ascii="Verdana" w:hAnsi="Verdana"/>
          <w:lang w:val="en-US"/>
        </w:rPr>
        <w:t xml:space="preserve"> </w:t>
      </w:r>
      <w:proofErr w:type="spellStart"/>
      <w:r w:rsidRPr="009B26FC">
        <w:rPr>
          <w:rFonts w:ascii="Verdana" w:hAnsi="Verdana"/>
          <w:lang w:val="en-US"/>
        </w:rPr>
        <w:t>Ventum</w:t>
      </w:r>
      <w:proofErr w:type="spellEnd"/>
      <w:r w:rsidRPr="009B26FC">
        <w:rPr>
          <w:rFonts w:ascii="Verdana" w:hAnsi="Verdana"/>
          <w:lang w:val="en-US"/>
        </w:rPr>
        <w:t xml:space="preserve"> VT4V Evo TG ARGB White </w:t>
      </w:r>
      <w:r>
        <w:rPr>
          <w:rFonts w:ascii="Verdana" w:hAnsi="Verdana"/>
          <w:lang w:val="en-US"/>
        </w:rPr>
        <w:t>case</w:t>
      </w:r>
      <w:r w:rsidRPr="009B26FC">
        <w:rPr>
          <w:rFonts w:ascii="Verdana" w:hAnsi="Verdana"/>
          <w:lang w:val="en-US"/>
        </w:rPr>
        <w:t>,</w:t>
      </w:r>
    </w:p>
    <w:p w14:paraId="2BCB1ADB" w14:textId="77777777" w:rsidR="00C078B9" w:rsidRPr="009B26FC" w:rsidRDefault="00C078B9" w:rsidP="00C078B9">
      <w:pPr>
        <w:pStyle w:val="Bezodstpw"/>
        <w:numPr>
          <w:ilvl w:val="0"/>
          <w:numId w:val="9"/>
        </w:numPr>
        <w:rPr>
          <w:rFonts w:ascii="Verdana" w:hAnsi="Verdana"/>
          <w:lang w:val="en-US"/>
        </w:rPr>
      </w:pPr>
      <w:r w:rsidRPr="009B26FC">
        <w:rPr>
          <w:rFonts w:ascii="Verdana" w:hAnsi="Verdana"/>
          <w:lang w:val="en-US"/>
        </w:rPr>
        <w:t>4 Pulsar HP ARGB 120 mm CF fans,</w:t>
      </w:r>
    </w:p>
    <w:p w14:paraId="29D20D4A" w14:textId="77777777" w:rsidR="00C078B9" w:rsidRPr="009B26FC" w:rsidRDefault="00C078B9" w:rsidP="00C078B9">
      <w:pPr>
        <w:pStyle w:val="Bezodstpw"/>
        <w:numPr>
          <w:ilvl w:val="0"/>
          <w:numId w:val="9"/>
        </w:numPr>
        <w:rPr>
          <w:rFonts w:ascii="Verdana" w:hAnsi="Verdana"/>
          <w:lang w:val="en-US"/>
        </w:rPr>
      </w:pPr>
      <w:r w:rsidRPr="009B26FC">
        <w:rPr>
          <w:rFonts w:ascii="Verdana" w:hAnsi="Verdana"/>
          <w:lang w:val="en-US"/>
        </w:rPr>
        <w:t xml:space="preserve">Nano-Reset ARGB controller with </w:t>
      </w:r>
      <w:r>
        <w:rPr>
          <w:rFonts w:ascii="Verdana" w:hAnsi="Verdana"/>
          <w:lang w:val="en-US"/>
        </w:rPr>
        <w:t>splitter</w:t>
      </w:r>
    </w:p>
    <w:p w14:paraId="7A549F87" w14:textId="77777777" w:rsidR="00C078B9" w:rsidRPr="00821275" w:rsidRDefault="00C078B9" w:rsidP="00C078B9">
      <w:pPr>
        <w:pStyle w:val="Bezodstpw"/>
        <w:numPr>
          <w:ilvl w:val="0"/>
          <w:numId w:val="9"/>
        </w:numPr>
        <w:rPr>
          <w:rFonts w:ascii="Verdana" w:hAnsi="Verdana"/>
        </w:rPr>
      </w:pPr>
      <w:proofErr w:type="spellStart"/>
      <w:r w:rsidRPr="00821275">
        <w:rPr>
          <w:rFonts w:ascii="Verdana" w:hAnsi="Verdana"/>
        </w:rPr>
        <w:t>installation</w:t>
      </w:r>
      <w:proofErr w:type="spellEnd"/>
      <w:r w:rsidRPr="00821275">
        <w:rPr>
          <w:rFonts w:ascii="Verdana" w:hAnsi="Verdana"/>
        </w:rPr>
        <w:t xml:space="preserve"> </w:t>
      </w:r>
      <w:proofErr w:type="spellStart"/>
      <w:r w:rsidRPr="00821275">
        <w:rPr>
          <w:rFonts w:ascii="Verdana" w:hAnsi="Verdana"/>
        </w:rPr>
        <w:t>accessories</w:t>
      </w:r>
      <w:proofErr w:type="spellEnd"/>
      <w:r w:rsidRPr="00821275">
        <w:rPr>
          <w:rFonts w:ascii="Verdana" w:hAnsi="Verdana"/>
        </w:rPr>
        <w:t>,</w:t>
      </w:r>
    </w:p>
    <w:p w14:paraId="1B790178" w14:textId="77777777" w:rsidR="00C078B9" w:rsidRDefault="00C078B9" w:rsidP="00C078B9">
      <w:pPr>
        <w:pStyle w:val="Bezodstpw"/>
        <w:numPr>
          <w:ilvl w:val="0"/>
          <w:numId w:val="9"/>
        </w:numPr>
        <w:suppressAutoHyphens w:val="0"/>
        <w:rPr>
          <w:rFonts w:ascii="Verdana" w:hAnsi="Verdana"/>
        </w:rPr>
      </w:pPr>
      <w:r w:rsidRPr="00821275">
        <w:rPr>
          <w:rFonts w:ascii="Verdana" w:hAnsi="Verdana"/>
        </w:rPr>
        <w:t>PC Speaker.</w:t>
      </w:r>
    </w:p>
    <w:p w14:paraId="60CC7300" w14:textId="77777777" w:rsidR="00C078B9" w:rsidRPr="009B26FC" w:rsidRDefault="00C078B9" w:rsidP="00C078B9">
      <w:pPr>
        <w:shd w:val="clear" w:color="auto" w:fill="FFFFFF"/>
        <w:spacing w:after="0" w:line="240" w:lineRule="auto"/>
        <w:rPr>
          <w:rFonts w:ascii="Verdana" w:hAnsi="Verdana" w:cs="Arial"/>
          <w:color w:val="1B1E25"/>
          <w:lang w:val="en-US"/>
        </w:rPr>
      </w:pPr>
    </w:p>
    <w:p w14:paraId="6607B21D" w14:textId="77777777" w:rsidR="00C078B9" w:rsidRPr="00C078B9" w:rsidRDefault="00C078B9" w:rsidP="00C078B9">
      <w:pPr>
        <w:rPr>
          <w:lang w:val="en-US"/>
        </w:rPr>
      </w:pPr>
    </w:p>
    <w:sectPr w:rsidR="00C078B9" w:rsidRPr="00C078B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5025"/>
    <w:multiLevelType w:val="multilevel"/>
    <w:tmpl w:val="E04C767C"/>
    <w:lvl w:ilvl="0">
      <w:start w:val="306"/>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2414CE"/>
    <w:multiLevelType w:val="multilevel"/>
    <w:tmpl w:val="9E1E7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9696951"/>
    <w:multiLevelType w:val="hybridMultilevel"/>
    <w:tmpl w:val="B540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81ABE"/>
    <w:multiLevelType w:val="multilevel"/>
    <w:tmpl w:val="653076EE"/>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5EA70F3"/>
    <w:multiLevelType w:val="hybridMultilevel"/>
    <w:tmpl w:val="B6AE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F467F"/>
    <w:multiLevelType w:val="hybridMultilevel"/>
    <w:tmpl w:val="1C18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64929"/>
    <w:multiLevelType w:val="hybridMultilevel"/>
    <w:tmpl w:val="7C462B5C"/>
    <w:lvl w:ilvl="0" w:tplc="D2ACB9D6">
      <w:start w:val="306"/>
      <w:numFmt w:val="bullet"/>
      <w:lvlText w:val=""/>
      <w:lvlJc w:val="left"/>
      <w:pPr>
        <w:ind w:left="720" w:hanging="360"/>
      </w:pPr>
      <w:rPr>
        <w:rFonts w:ascii="Symbol" w:eastAsiaTheme="minorHAnsi" w:hAnsi="Symbol" w:cstheme="minorBidi" w:hint="default"/>
        <w:lang w:val="pl-PL"/>
      </w:rPr>
    </w:lvl>
    <w:lvl w:ilvl="1" w:tplc="A6441D50">
      <w:start w:val="1"/>
      <w:numFmt w:val="bullet"/>
      <w:lvlText w:val="o"/>
      <w:lvlJc w:val="left"/>
      <w:pPr>
        <w:ind w:left="1440" w:hanging="360"/>
      </w:pPr>
      <w:rPr>
        <w:rFonts w:ascii="Courier New" w:hAnsi="Courier New" w:cs="Courier New" w:hint="default"/>
        <w:lang w:val="pl-PL"/>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4EB6501"/>
    <w:multiLevelType w:val="hybridMultilevel"/>
    <w:tmpl w:val="080E5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20756"/>
    <w:multiLevelType w:val="hybridMultilevel"/>
    <w:tmpl w:val="5F3A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323"/>
    <w:rsid w:val="00042F12"/>
    <w:rsid w:val="000D6B80"/>
    <w:rsid w:val="001D36E3"/>
    <w:rsid w:val="00222688"/>
    <w:rsid w:val="002A043A"/>
    <w:rsid w:val="002D10E8"/>
    <w:rsid w:val="003468D5"/>
    <w:rsid w:val="00432F83"/>
    <w:rsid w:val="007D135E"/>
    <w:rsid w:val="00843323"/>
    <w:rsid w:val="009975F0"/>
    <w:rsid w:val="00A55023"/>
    <w:rsid w:val="00C078B9"/>
    <w:rsid w:val="00C2293E"/>
    <w:rsid w:val="00C57B08"/>
    <w:rsid w:val="00C66335"/>
    <w:rsid w:val="00CB76B0"/>
    <w:rsid w:val="00DA02D3"/>
    <w:rsid w:val="00DA46A0"/>
    <w:rsid w:val="00DD1387"/>
    <w:rsid w:val="00E33FED"/>
    <w:rsid w:val="00EC7038"/>
    <w:rsid w:val="00FD0DA3"/>
    <w:rsid w:val="00FD5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625B"/>
  <w15:docId w15:val="{E69117D1-84CC-4B74-94AA-048FE70D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Bezodstpw">
    <w:name w:val="No Spacing"/>
    <w:uiPriority w:val="1"/>
    <w:qFormat/>
    <w:rsid w:val="0032139B"/>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A550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5023"/>
    <w:rPr>
      <w:rFonts w:ascii="Tahoma" w:hAnsi="Tahoma" w:cs="Tahoma"/>
      <w:sz w:val="16"/>
      <w:szCs w:val="16"/>
    </w:rPr>
  </w:style>
  <w:style w:type="table" w:styleId="Tabela-Siatka">
    <w:name w:val="Table Grid"/>
    <w:basedOn w:val="Standardowy"/>
    <w:uiPriority w:val="59"/>
    <w:unhideWhenUsed/>
    <w:rsid w:val="00C0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1287</Words>
  <Characters>7338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Niechaj</dc:creator>
  <cp:lastModifiedBy>Łukasz Marek</cp:lastModifiedBy>
  <cp:revision>6</cp:revision>
  <dcterms:created xsi:type="dcterms:W3CDTF">2020-12-15T15:14:00Z</dcterms:created>
  <dcterms:modified xsi:type="dcterms:W3CDTF">2020-12-21T10:47:00Z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